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F4" w:rsidRPr="005A53D8" w:rsidRDefault="00F75EF4" w:rsidP="007A6B59">
      <w:pPr>
        <w:spacing w:line="480" w:lineRule="exact"/>
        <w:jc w:val="center"/>
        <w:rPr>
          <w:rFonts w:ascii="方正小标宋简体" w:eastAsia="方正小标宋简体" w:hAnsi="仿宋"/>
          <w:sz w:val="30"/>
          <w:szCs w:val="30"/>
        </w:rPr>
      </w:pPr>
      <w:r w:rsidRPr="005A53D8">
        <w:rPr>
          <w:rFonts w:ascii="方正小标宋简体" w:eastAsia="方正小标宋简体" w:hAnsi="仿宋" w:hint="eastAsia"/>
          <w:sz w:val="30"/>
          <w:szCs w:val="30"/>
        </w:rPr>
        <w:t>在“两学一做”中坚定“四个自信”</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党章是共产党人的“原教旨”，指引、见证并展现了我们党成长、成熟、发展、壮大的光辉历程，是我们党奋斗历史的概括总结和高度浓缩。习近平总书记系列重要讲话无不源自于党章，无不体现着对理想信念宗旨的坚守，处处彰显着对中国特色社会主义的自信和担当。认真学习党章党规、深刻领会系列重要讲话精神，就能感悟到我们党在各个领域的继承与发展、坚持与深化，就能明白中国特色社会主义道路自信、理论自信、制度自信、文化自信是建立在对历史文化和现实国情的深刻把握之上。</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r w:rsidRPr="005A53D8">
        <w:rPr>
          <w:rFonts w:ascii="仿宋" w:eastAsia="仿宋" w:hAnsi="仿宋"/>
          <w:sz w:val="28"/>
          <w:szCs w:val="28"/>
        </w:rPr>
        <w:t>1934</w:t>
      </w:r>
      <w:r w:rsidRPr="005A53D8">
        <w:rPr>
          <w:rFonts w:ascii="仿宋" w:eastAsia="仿宋" w:hAnsi="仿宋" w:hint="eastAsia"/>
          <w:sz w:val="28"/>
          <w:szCs w:val="28"/>
        </w:rPr>
        <w:t>年</w:t>
      </w:r>
      <w:r w:rsidRPr="005A53D8">
        <w:rPr>
          <w:rFonts w:ascii="仿宋" w:eastAsia="仿宋" w:hAnsi="仿宋"/>
          <w:sz w:val="28"/>
          <w:szCs w:val="28"/>
        </w:rPr>
        <w:t>9</w:t>
      </w:r>
      <w:r w:rsidRPr="005A53D8">
        <w:rPr>
          <w:rFonts w:ascii="仿宋" w:eastAsia="仿宋" w:hAnsi="仿宋" w:hint="eastAsia"/>
          <w:sz w:val="28"/>
          <w:szCs w:val="28"/>
        </w:rPr>
        <w:t>月，“九一八事变”三周年之际，鲁迅针对当时国内“中国人失去了自信力”等悲观主义、失败主义论调，写下杂文《中国人失掉自信力了吗》，从历史和现实两方面批驳了错误观点，发出了中国人当自信自强的呐喊。“要自己去看地底下”一句中“地底下”，既是泛指“我们从古以来，就有埋头苦干的人，有拼命硬干的人，有为民请命的人，有舍身求法的人”等中国的脊梁，亦是暗喻当时中国政治舞台中如“地火在地下运行，奔突”的中国共产党领导的人民革命力量。中国共产党正是在中华民族蒙受苦难、探索复兴之路的逆境中应运而生，历经革命、建设、发展、改革、开放，成功开辟了中国特色社会主义道路。</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“虎踞龙盘今胜昔，天翻地覆慨而慷。”从旧中国“反观吾国国民，颓唐，污秽，散漫，零乱，有如今日，安得不见轻取侮于列邦”，到新中国“这个世界上最大的发展中国家在短短</w:t>
      </w:r>
      <w:r w:rsidRPr="005A53D8">
        <w:rPr>
          <w:rFonts w:ascii="仿宋" w:eastAsia="仿宋" w:hAnsi="仿宋"/>
          <w:sz w:val="28"/>
          <w:szCs w:val="28"/>
        </w:rPr>
        <w:t>30</w:t>
      </w:r>
      <w:r w:rsidRPr="005A53D8">
        <w:rPr>
          <w:rFonts w:ascii="仿宋" w:eastAsia="仿宋" w:hAnsi="仿宋" w:hint="eastAsia"/>
          <w:sz w:val="28"/>
          <w:szCs w:val="28"/>
        </w:rPr>
        <w:t>多年里摆脱贫困并跃升为世界第二大经济体，彻底摆脱被开除球籍的危险，创造了人类社会发展史上惊天动地的发展奇迹，使中华民族焕发出新的蓬勃生机”，中国人在丧权辱国、山河破碎、积贫积弱、崇洋媚外中曾经丧失的自信，正在中国共产党引领的复兴路上一步一步复元、强大。“今天，我们比历史上任何时期都更接近中华民族伟大复兴的目标，比历史上任何时期都更有信心、有能力实现这个目标”，正是当今世界中国共产党、中华人民共和国、中华民族“最有理由自信”的现实基础。</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自信是无坚不摧的强大精神力量。习近平总书记在庆祝中国共产党成立</w:t>
      </w:r>
      <w:r w:rsidRPr="005A53D8">
        <w:rPr>
          <w:rFonts w:ascii="仿宋" w:eastAsia="仿宋" w:hAnsi="仿宋"/>
          <w:sz w:val="28"/>
          <w:szCs w:val="28"/>
        </w:rPr>
        <w:t>95</w:t>
      </w:r>
      <w:r w:rsidRPr="005A53D8">
        <w:rPr>
          <w:rFonts w:ascii="仿宋" w:eastAsia="仿宋" w:hAnsi="仿宋" w:hint="eastAsia"/>
          <w:sz w:val="28"/>
          <w:szCs w:val="28"/>
        </w:rPr>
        <w:t>周年大会上指出，“有了‘自信人生二百年，会当水击三千里’的勇气，我们就能毫无畏惧面对一切困难和挑战，就能坚定不移开辟新天地、创造新奇迹。”今天，由中国共产党治国理政经验汇集而成的“中国方案”正在走出国门、影响世界，标志着中国已从世界舞台的边缘走向世界舞台的中心。它是中国特色社会主义实践结出的硕果，因此，中国共产党人和中国人民完全有理由坚定道路自信、理论自信、制度自信、文化自信。</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理论上清醒，行动上才能坚定。植根内心、坚定不移的“四个自信”不是从天上掉下来的，而是一个个具体的人朝着正确的方向和目标，撸起袖子干出来的。“两学一做”，应当成为全体党员坚定“四个自信”的必修课、常修课。做到真学真懂真信真用，自然而然会散发由内而外的自信，就像饱学之士的“腹有诗书气自华”，合格党员、先锋模范“忠诚干净担当”的气质是掩盖不了的。广大党员有了形神兼备、坚不可摧的自信，全党的“四个自信”就有了细胞、筋骨、脊梁，“坚持不忘初心、继续前进”的动力就能源源不绝。</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Pr>
          <w:rFonts w:ascii="仿宋" w:eastAsia="仿宋" w:hAnsi="仿宋"/>
          <w:sz w:val="28"/>
          <w:szCs w:val="28"/>
        </w:rPr>
        <w:t xml:space="preserve">  </w:t>
      </w:r>
      <w:r w:rsidRPr="005A53D8">
        <w:rPr>
          <w:rFonts w:ascii="仿宋" w:eastAsia="仿宋" w:hAnsi="仿宋"/>
          <w:sz w:val="28"/>
          <w:szCs w:val="28"/>
        </w:rPr>
        <w:t xml:space="preserve">   </w:t>
      </w:r>
      <w:r w:rsidRPr="005A53D8">
        <w:rPr>
          <w:rFonts w:ascii="仿宋" w:eastAsia="仿宋" w:hAnsi="仿宋" w:hint="eastAsia"/>
          <w:sz w:val="28"/>
          <w:szCs w:val="28"/>
        </w:rPr>
        <w:t>（来源：中国纪检监察报　　作者：陈治治）</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5A53D8" w:rsidRDefault="00F75EF4" w:rsidP="007A6B59">
      <w:pPr>
        <w:spacing w:line="480" w:lineRule="exact"/>
        <w:jc w:val="center"/>
        <w:rPr>
          <w:rFonts w:ascii="方正小标宋简体" w:eastAsia="方正小标宋简体" w:hAnsi="仿宋"/>
          <w:sz w:val="30"/>
          <w:szCs w:val="30"/>
        </w:rPr>
      </w:pPr>
      <w:r w:rsidRPr="005A53D8">
        <w:rPr>
          <w:rFonts w:ascii="方正小标宋简体" w:eastAsia="方正小标宋简体" w:hAnsi="仿宋" w:hint="eastAsia"/>
          <w:sz w:val="30"/>
          <w:szCs w:val="30"/>
        </w:rPr>
        <w:t>发挥高校优势</w:t>
      </w:r>
      <w:r w:rsidRPr="005A53D8">
        <w:rPr>
          <w:rFonts w:ascii="方正小标宋简体" w:eastAsia="方正小标宋简体" w:hAnsi="仿宋"/>
          <w:sz w:val="30"/>
          <w:szCs w:val="30"/>
        </w:rPr>
        <w:t xml:space="preserve"> </w:t>
      </w:r>
      <w:r w:rsidRPr="005A53D8">
        <w:rPr>
          <w:rFonts w:ascii="方正小标宋简体" w:eastAsia="方正小标宋简体" w:hAnsi="仿宋" w:hint="eastAsia"/>
          <w:sz w:val="30"/>
          <w:szCs w:val="30"/>
        </w:rPr>
        <w:t>加快构建中国特色哲学社会科学</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核心要点：</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 xml:space="preserve">　　■坚持和发展中国特色社会主义，哲学社会科学具有不可替代的重要地位，其发展水平反映了一个民族的思维能力、精神品格、文明素质，体现了一个国家的综合国力和国际竞争力。面对新形势新任务，我们必须增强加快构建中国特色哲学社会科学的思想认识和行动自觉。</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 xml:space="preserve">　　■高校是研究宣传马克思主义的重要阵地，也是培养马克思主义理论人才的重要基地。高校不仅要在“真学、真懂、真信、真用”上走在前列，而且要在理论创新、思想引领、价值创造上走在前列，切实承担起学习、研究、宣传、发展马克思主义的重任。</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 xml:space="preserve">　　■我们要将《关于加快构建中国特色哲学社会科学的意见》作为新形势下做好哲学社会科学工作的路线图与指南针，围绕立足中国、借鉴国外，挖掘历史、把握当代，关怀人类、面向未来的要求，加快构建有中国特色、中国风格、中国气派的高校哲学社会科学学科体系、学术体系、话语体系。</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 xml:space="preserve">　　■加强马克思主义学科建设。推动形成以马克思主义理论一级学科为龙头、其他学科领域马克思主义相关学科为支撑的学科体系。提升马克思主义理论学科的引领力渗透力，把马克思主义立场观点方法贯穿到各学科各专业中，努力把马克思主义理论学科建设成为哲学社会科学的优势学科。</w:t>
      </w:r>
    </w:p>
    <w:p w:rsidR="00F75EF4" w:rsidRPr="005A53D8" w:rsidRDefault="00F75EF4" w:rsidP="007A6B59">
      <w:pPr>
        <w:spacing w:line="480" w:lineRule="exact"/>
        <w:rPr>
          <w:rFonts w:ascii="楷体" w:eastAsia="楷体" w:hAnsi="楷体"/>
          <w:sz w:val="28"/>
          <w:szCs w:val="28"/>
        </w:rPr>
      </w:pPr>
      <w:r w:rsidRPr="005A53D8">
        <w:rPr>
          <w:rFonts w:ascii="楷体" w:eastAsia="楷体" w:hAnsi="楷体" w:hint="eastAsia"/>
          <w:sz w:val="28"/>
          <w:szCs w:val="28"/>
        </w:rPr>
        <w:t xml:space="preserve">　　■统筹实施好各类人才计划，构建种类齐全、梯队衔接的哲学社会科学人才体系，培养造就一批有深厚马克思主义理论素养、学贯中西的思想家和理论家，一批理论功底扎实、勇于开拓创新的学科带头人，一批年富力强、锐意进取的中青年学术骨干。</w:t>
      </w:r>
    </w:p>
    <w:p w:rsidR="00F75EF4"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p>
    <w:p w:rsidR="00F75EF4" w:rsidRPr="005A53D8" w:rsidRDefault="00F75EF4" w:rsidP="007A6B59">
      <w:pPr>
        <w:spacing w:line="480" w:lineRule="exact"/>
        <w:rPr>
          <w:rFonts w:ascii="仿宋" w:eastAsia="仿宋" w:hAnsi="仿宋"/>
          <w:sz w:val="28"/>
          <w:szCs w:val="28"/>
        </w:rPr>
      </w:pPr>
      <w:r>
        <w:rPr>
          <w:rFonts w:ascii="仿宋" w:eastAsia="仿宋" w:hAnsi="仿宋"/>
          <w:sz w:val="28"/>
          <w:szCs w:val="28"/>
        </w:rPr>
        <w:t xml:space="preserve">    </w:t>
      </w:r>
      <w:r w:rsidRPr="005A53D8">
        <w:rPr>
          <w:rFonts w:ascii="仿宋" w:eastAsia="仿宋" w:hAnsi="仿宋" w:hint="eastAsia"/>
          <w:sz w:val="28"/>
          <w:szCs w:val="28"/>
        </w:rPr>
        <w:t>中央全面深化改革领导小组第三十一次会议审议通过了《关于加快构建中国特色哲学社会科学的意见》，对深入学习贯彻习近平总书记系列重要讲话精神，特别是在哲学社会科学工作座谈会、全国高校思想政治工作会议上的重要讲话精神，进一步巩固马克思主义在意识形态领域的指导地位、加快构建中国特色哲学社会科学作出全面部署，为新时期哲学社会科学工作指明了方向，提供了根本遵循。高校是我国哲学社会科学事业“五路大军”中的一支重要力量和方面军。我们要充分发挥高校学科和人才优势，采取有效措施，为加快构建中国特色哲学社会科学提供有力支撑。</w:t>
      </w:r>
    </w:p>
    <w:p w:rsidR="00F75EF4" w:rsidRPr="005A53D8"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5A53D8">
        <w:rPr>
          <w:rFonts w:ascii="仿宋" w:eastAsia="仿宋" w:hAnsi="仿宋" w:hint="eastAsia"/>
          <w:b/>
          <w:sz w:val="28"/>
          <w:szCs w:val="28"/>
        </w:rPr>
        <w:t>一、深刻认识发挥高校优势加快构建中国特色哲学社会科学的重要性紧迫性</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坚持和发展中国特色社会主义，哲学社会科学具有不可替代的重要地位，其发展水平反映了一个民族的思维能力、精神品格、文明素质，体现了一个国家的综合国力和国际竞争力。面对新形势新任务，我们必须增强加快构建中国特色哲学社会科学的思想认识和行动自觉。</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突出价值引领，坚持和发展马克思主义。坚持以马克思主义为指导，是当代中国哲学社会科学区别于其他哲学社会科学的根本标志；如果离开了马克思主义的指导，中国特色哲学社会科学就会迷失方向、丢掉灵魂。高校是研究宣传马克思主义的重要阵地，也是培养马克思主义理论人才的重要基地。坚持不懈传播马克思主义科学理论，永葆马克思主义生机活力，引导大学生坚定中国特色社会主义道路自信、理论自信、制度自信、文化自信，高校责无旁贷。高校不仅要在“真学、真懂、真信、真用”上走在前列，而且要在理论创新、思想引领、价值创造上走在前列，切实承担起学习、研究、宣传、发展马克思主义的重任。</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破解改革发展难题，增进社会文明程度。当前，全面建成小康社会进入决胜阶段，改革发展进入攻坚期和深水区，各种深层次矛盾和问题不断呈现，各类风险和挑战不断增多。在咨政建言方面汇聚高校智慧，同时启迪民智，增进全社会文明程度，发挥高校综合创新能力和服务社会的智力优势，高校责无旁贷。高校应当以国家现实需求为导向，聚焦“五位一体”总体布局和“四个全面”战略布局中的重大理论和现实问题，开展前瞻性、针对性、储备性政策研究，为提高党和政府科学决策能力提供强有力的智力支持；同时，推动学术成果的普及应用，惠及更多群众，满足人民群众优质、多样的文化需求。</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落实立德树人根本任务，培养社会主义建设者和接班人。培养什么样的人、如何培养人以及为谁培养人是事关党和国家前途命运的重大问题，也是我国社会主义教育事业发展必须解决好的根本问题。社会主义教育工作要回归初心，牢固树立为人民办教育的思想。青年阶段是世界观、人生观、价值观形成的关键阶段，也是可塑性最强的时期。坚持教书育人、立德树人，把社会主义核心价值观融入国民教育的全过程，坚守育人育才的价值导向，高校责无旁贷。高校要以润物无声的方式温润心灵、陶冶人生，坚持不懈培育和弘扬社会主义核心价值观，培养又红又专、德才兼备、全面发展的中国特色社会主义合格建设者和可靠接班人。</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发出中国声音，提升国际学术话语权。当今时代，世界主要国家普遍把加强对外传播、人文交流作为增强国家文化软实力的重要手段。面对世界范围内各种思想文化交流交融交锋的新形势，加快建设社会主义文化强国、增强文化软实力、提高我国在国际上的话语权，高校责无旁贷。高校要紧紧围绕国际社会普遍关注的重大问题，运用国际上能够广泛接受的表述方式，研究阐释当代中国价值观念，努力做到既体现中国立场、中国气派，又把握国外受众思维习惯，讲好中国故事，贡献中国方案、中国智慧，展示中华文化独特魅力和国家形象。</w:t>
      </w:r>
    </w:p>
    <w:p w:rsidR="00F75EF4" w:rsidRPr="005A53D8"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5A53D8">
        <w:rPr>
          <w:rFonts w:ascii="仿宋" w:eastAsia="仿宋" w:hAnsi="仿宋" w:hint="eastAsia"/>
          <w:b/>
          <w:sz w:val="28"/>
          <w:szCs w:val="28"/>
        </w:rPr>
        <w:t>二、准确把握高校哲学社会科学面临的形势和任务</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高校学科齐全，人才荟萃，智力密集。党的十八大以来，高校承担各类哲学社会科学研究项目</w:t>
      </w:r>
      <w:r w:rsidRPr="005A53D8">
        <w:rPr>
          <w:rFonts w:ascii="仿宋" w:eastAsia="仿宋" w:hAnsi="仿宋"/>
          <w:sz w:val="28"/>
          <w:szCs w:val="28"/>
        </w:rPr>
        <w:t>134</w:t>
      </w:r>
      <w:r w:rsidRPr="005A53D8">
        <w:rPr>
          <w:rFonts w:ascii="仿宋" w:eastAsia="仿宋" w:hAnsi="仿宋" w:hint="eastAsia"/>
          <w:sz w:val="28"/>
          <w:szCs w:val="28"/>
        </w:rPr>
        <w:t>万多项，出版著作约</w:t>
      </w:r>
      <w:r w:rsidRPr="005A53D8">
        <w:rPr>
          <w:rFonts w:ascii="仿宋" w:eastAsia="仿宋" w:hAnsi="仿宋"/>
          <w:sz w:val="28"/>
          <w:szCs w:val="28"/>
        </w:rPr>
        <w:t>11</w:t>
      </w:r>
      <w:r w:rsidRPr="005A53D8">
        <w:rPr>
          <w:rFonts w:ascii="仿宋" w:eastAsia="仿宋" w:hAnsi="仿宋" w:hint="eastAsia"/>
          <w:sz w:val="28"/>
          <w:szCs w:val="28"/>
        </w:rPr>
        <w:t>万部，发表论文</w:t>
      </w:r>
      <w:r w:rsidRPr="005A53D8">
        <w:rPr>
          <w:rFonts w:ascii="仿宋" w:eastAsia="仿宋" w:hAnsi="仿宋"/>
          <w:sz w:val="28"/>
          <w:szCs w:val="28"/>
        </w:rPr>
        <w:t>131</w:t>
      </w:r>
      <w:r w:rsidRPr="005A53D8">
        <w:rPr>
          <w:rFonts w:ascii="仿宋" w:eastAsia="仿宋" w:hAnsi="仿宋" w:hint="eastAsia"/>
          <w:sz w:val="28"/>
          <w:szCs w:val="28"/>
        </w:rPr>
        <w:t>万篇，提交各类咨政报告</w:t>
      </w:r>
      <w:r w:rsidRPr="005A53D8">
        <w:rPr>
          <w:rFonts w:ascii="仿宋" w:eastAsia="仿宋" w:hAnsi="仿宋"/>
          <w:sz w:val="28"/>
          <w:szCs w:val="28"/>
        </w:rPr>
        <w:t>4.3</w:t>
      </w:r>
      <w:r w:rsidRPr="005A53D8">
        <w:rPr>
          <w:rFonts w:ascii="仿宋" w:eastAsia="仿宋" w:hAnsi="仿宋" w:hint="eastAsia"/>
          <w:sz w:val="28"/>
          <w:szCs w:val="28"/>
        </w:rPr>
        <w:t>万篇，高校哲学社会科学的整体实力和服务经济社会发展能力显著增强。</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高校哲学社会科学工作中还存在着许多亟待解决的问题。比如，马克思主义在一些学科中“失语”、教材中“失踪”、论坛上“失声”；哲学社会科学学科体系、学术体系、话语体系建设水平总体不高，学术原创能力还不强；训练培养教育体系不健全，学术评价体系不够科学，管理体制和运行机制不够完善；人才队伍整体素质亟待提高，学风方面还存在学术浮夸、学术不端、学术腐败现象，等等。我们要将《关于加快构建中国特色哲学社会科学的意见》作为新形势下高校开展马克思主义理论建设、做好哲学社会科学工作的路线图与指南针，围绕立足中国、借鉴国外，挖掘历史、把握当代，关怀人类、面向未来的要求，着力实施以育人育才为中心的哲学社会科学整体发展战略，深入实施高校哲学社会科学繁荣计划，加快构建有中国特色、中国风格、中国气派的高校哲学社会科学学科体系、学术体系、话语体系。</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加快构建中国特色哲学社会科学，对高校社科战线来说，就要着力唱好“三台戏”，扎实推进三个方面的重点任务。一是深入学习贯彻习近平总书记系列重要讲话精神和治国理政新理念新思想新战略。高校社科战线要重点学习习近平总书记在哲学社会科学工作座谈会、全国高校思想政治工作会议上的重要讲话，将之作为重大政治任务，力争走在全国前列，坚定不移、集中优势力量，深入开展学习、研究和宣传，推出一批理论创新成果，为党的十九大胜利召开营造良好的思想舆论环境。二是着力提高哲学社会科学创新能力。高校社科战线要把提升创新能力和研究质量放在首位，坚持问题导向，融通各种资源，不断推进知识创新、理论创新、方法创新，争当建设高等教育强国和推动创新驱动发展战略的排头兵。三是全面深化哲学社会科学综合改革。高校社科战线要把改革作为推进工作的动力，更加明确本领域具有“四梁八柱”性质的改革任务，更加注重改革的系统性、整体性、协调性。要深入研究改革深层次的体制机制问题，着力改进研究体制、育人体制、管理体制和投入保障机制，抓住改革关键节点和症结所在，稳步推进综合改革，重点突破专项改革。</w:t>
      </w:r>
    </w:p>
    <w:p w:rsidR="00F75EF4" w:rsidRPr="005A53D8"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5A53D8">
        <w:rPr>
          <w:rFonts w:ascii="仿宋" w:eastAsia="仿宋" w:hAnsi="仿宋" w:hint="eastAsia"/>
          <w:b/>
          <w:sz w:val="28"/>
          <w:szCs w:val="28"/>
        </w:rPr>
        <w:t>三、多措并举加快构建中国特色哲学社会科学</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充分发挥高校学科和人才优势，加快构建中国特色哲学社会科学，要围绕唱好“三台戏”，树导向、抓关键、厚基础、促改革，采取切实行动，扎实推进各方面的重点工作。</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树导向：把高校建设成学习、研究和宣传马克思主义的坚强阵地。一是加强马克思主义基础理论研究。深入推进马克思主义理论研究和建设工程，加强高校中国特色社会主义理论体系研究中心建设，重点建好一批高校马克思主义学院，为学习、研究、宣传马克思主义提供有力的平台支撑和组织保障。二是深化十八大以来党的理论创新成果研究阐释。组织高校中国特色社会主义理论研究中心、重点研究基地、高端智库、项目团队，围绕研究阐释党的理论创新成果，重点开展党中央重大决策部署和重大实践成果的专题研究。三是扎实开展马克思主义理论教育。推动高校师生系统学习马克思主义基本原理，全面学习中国特色社会主义理论体系，特别是重点学习习近平总书记系列重要讲话精神和治国理政新理念新思想新战略。努力办好高校思想政治理论课，启动“高校思想政治理论课教学质量年”专项工作，全面实施“高校思想政治理论课建设体系创新计划”。自觉把马克思主义基本原理和贯穿其中的立场、观点、方法以及党的理论创新成果充分体现在学科建设、教材编写、课堂教学、课题研究、学术交流、成果评价等各个环节。</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抓关键：构建一个全方位、全领域、全要素的哲学社会科学体系。一是加强马克思主义学科建设。推动形成以马克思主义理论一级学科为龙头、其他学科领域马克思主义相关学科为支撑的学科体系。提升马克思主义理论学科的引领力渗透力，把马克思主义立场观点方法贯穿到各学科各专业之中，努力把马克思主义理论学科建设成为哲学社会科学的优势学科。二是完善哲学社会科学学科体系。按照突出优势、拓展领域、补齐短板、完善体系的要求，制定高校学科专业建设发展规划，统筹抓好基础学科、应用学科、新兴学科、交叉学科、冷门学科的建设。三是着力抓好教材体系建设。以提升教材的思想性、科学性、民族性、时代性、系统性为重点，加强对教材建设的统筹指导和系统规划，形成适应中国特色社会主义发展要求、立足国际学术前沿、门类齐全、学段衔接的教材体系。加快推进马克思主义理论研究和建设工程重点教材编写与统一使用工作，扎实开展教材所涉课程任课教师培训。</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厚基础：构筑学生、学术、学科一体的综合发展体系。一是以学生为根本，创新人才培养机制。深化教育教学改革，建立健全符合国情的哲学社会科学人才培养质量标准体系，提升人才培养质量，增强学生的社会责任感、创新精神和实践能力。深入实施新闻传播人才、法律人才等系列卓越人才培养计划。二是以学术为基础，建立科教融合新机制。推进科研组织形式和管理方式创新，加快中国特色新型高校智库建设，重点建设一批协同创新中心和重点研究基地。促进科研和教学深度融合，把马克思主义中国化最新成果和学术前沿成果及时充实到教材中，体现到课堂上，融入到教学实践各环节。三是以学科为支撑，强化学科育人功能。充分发挥哲学社会科学育人功能，做到学科课程、教学环节、教育人群三个“全覆盖”，教育引导学生正确认识世界和中国发展大势、中国特色和国际比较、时代责任和历史使命、远大抱负和脚踏实地。</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促改革：构建既能把握方向又能激发科研活力的体制机制。一是保障抓党建。切实加强政治领导和工作指导，一手抓繁荣发展、一手抓引导管理。要把推动高校哲学社会科学发展与建设高等教育强国、加快推进教育现代化结合起来，与建设世界一流大学和一流学科结合起来，强化责任担当，确保取得实效。二是改革抓体制。统筹管理好人才、阵地、研究规划、研究项目、资金分配、评价评奖活动，处理好投入和效益、数量和质量、规模和结构的关系，优化科研布局，合理配置资源，形成既能把握正确方向又能激发科研活力的体制机制。三是人才抓梯队。统筹实施好各类人才计划，构建种类齐全、梯队衔接的哲学社会科学人才体系，培养造就一批有深厚马克思主义理论素养、学贯中西的思想家和理论家，一批理论功底扎实、勇于开拓创新的学科带头人，一批年富力强、锐意进取的中青年学术骨干。四是监督抓学风。坚持不懈培育优良校风和学风，加强高校学术委员会和学风委员会的建设，按照软约束和硬措施结合的要求，完善教育监督惩处机制，构筑行之有效的学风建设长效机制和工作体系，使高校哲学社会科学工作做到治理有方、管理到位、风清气正。</w:t>
      </w:r>
    </w:p>
    <w:p w:rsidR="00F75EF4" w:rsidRDefault="00F75EF4" w:rsidP="007A6B59">
      <w:pPr>
        <w:spacing w:line="480" w:lineRule="exact"/>
        <w:jc w:val="center"/>
        <w:rPr>
          <w:rFonts w:ascii="仿宋" w:eastAsia="仿宋" w:hAnsi="仿宋"/>
          <w:sz w:val="28"/>
          <w:szCs w:val="28"/>
        </w:rPr>
      </w:pPr>
      <w:r>
        <w:rPr>
          <w:rFonts w:ascii="仿宋" w:eastAsia="仿宋" w:hAnsi="仿宋"/>
          <w:sz w:val="28"/>
          <w:szCs w:val="28"/>
        </w:rPr>
        <w:t xml:space="preserve">       </w:t>
      </w:r>
      <w:r w:rsidRPr="005A53D8">
        <w:rPr>
          <w:rFonts w:ascii="仿宋" w:eastAsia="仿宋" w:hAnsi="仿宋" w:hint="eastAsia"/>
          <w:sz w:val="28"/>
          <w:szCs w:val="28"/>
        </w:rPr>
        <w:t>（来源：求是</w:t>
      </w:r>
      <w:r w:rsidRPr="005A53D8">
        <w:rPr>
          <w:rFonts w:ascii="仿宋" w:eastAsia="仿宋" w:hAnsi="仿宋"/>
          <w:sz w:val="28"/>
          <w:szCs w:val="28"/>
        </w:rPr>
        <w:t xml:space="preserve">  </w:t>
      </w:r>
      <w:r w:rsidRPr="005A53D8">
        <w:rPr>
          <w:rFonts w:ascii="仿宋" w:eastAsia="仿宋" w:hAnsi="仿宋" w:hint="eastAsia"/>
          <w:sz w:val="28"/>
          <w:szCs w:val="28"/>
        </w:rPr>
        <w:t>陈宝生：教育部部长、党组书记</w:t>
      </w:r>
      <w:r>
        <w:rPr>
          <w:rFonts w:ascii="仿宋" w:eastAsia="仿宋" w:hAnsi="仿宋" w:hint="eastAsia"/>
          <w:sz w:val="28"/>
          <w:szCs w:val="28"/>
        </w:rPr>
        <w:t>）</w:t>
      </w:r>
    </w:p>
    <w:p w:rsidR="00F75EF4" w:rsidRDefault="00F75EF4" w:rsidP="007A6B59">
      <w:pPr>
        <w:widowControl/>
        <w:spacing w:line="480" w:lineRule="exact"/>
        <w:jc w:val="left"/>
        <w:rPr>
          <w:rFonts w:ascii="仿宋" w:eastAsia="仿宋" w:hAnsi="仿宋"/>
          <w:sz w:val="28"/>
          <w:szCs w:val="28"/>
        </w:rPr>
      </w:pPr>
      <w:r>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志存高远　培养卓越法治人才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2017</w:t>
      </w:r>
      <w:r w:rsidRPr="005A53D8">
        <w:rPr>
          <w:rFonts w:ascii="仿宋" w:eastAsia="仿宋" w:hAnsi="仿宋" w:hint="eastAsia"/>
          <w:sz w:val="28"/>
          <w:szCs w:val="28"/>
        </w:rPr>
        <w:t>年“五四”青年节前夕，习近平总书记来到中国政法大学考察，同中国政法大学师生和首都法学专家、法治工作者代表、高校负责同志座谈，并发表重要讲话。习近平总书记的重要讲话深刻阐述了全面依法治国在“四个全面”战略布局、国家长治久安以及国家治理体系和治理能力现代化建设中的重要地位和作用，全面论述了法治人才培养在中国特色社会主义法治建设中的突出功能和价值定位，为加快社会主义法治国家建设，培养卓越法治人才指明了方向、明确了目标、提供了方法。</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 xml:space="preserve">　法治人才培养在全面依法治国中的地位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全面依法治国是一个系统工程，法治人才培养是其重要的组成部分。习近平总书记指出，建设法治国家、法治政府、法治社会，实现科学立法、严格执法、公正司法、全民守法，都离不开一支高素质的法治工作队伍。法治人才培养上不去，法治领域不能人才辈出，全面依法治国就不可能做好。</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党的十八届四中全会对全面推进依法治国进行了战略部署，明确提出了要加强法治工作队伍建设，创新法治人才培养机制。法治人才的培养是依法治国的重要组成部分，是基础性、先导性工作。创新法治人才培养机制，培养造就一批熟悉和坚持中国特色社会主义法治体系的卓越法治人才，是全面推进依法治国的重要保障。</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我国法治人才培养的成就及存在的问题</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改革开放以来，党和国家高度重视法治建设，法学教育和法治人才培养得到迅速发展。</w:t>
      </w:r>
      <w:r w:rsidRPr="005A53D8">
        <w:rPr>
          <w:rFonts w:ascii="仿宋" w:eastAsia="仿宋" w:hAnsi="仿宋"/>
          <w:sz w:val="28"/>
          <w:szCs w:val="28"/>
        </w:rPr>
        <w:t>1997</w:t>
      </w:r>
      <w:r w:rsidRPr="005A53D8">
        <w:rPr>
          <w:rFonts w:ascii="仿宋" w:eastAsia="仿宋" w:hAnsi="仿宋" w:hint="eastAsia"/>
          <w:sz w:val="28"/>
          <w:szCs w:val="28"/>
        </w:rPr>
        <w:t>年，党的十五大提出依法治国、建设社会主义法治国家，确立了依法治国的基本方略，为中国法学教育的发展提供了新的契机，注入了新的动力。</w:t>
      </w:r>
      <w:r w:rsidRPr="005A53D8">
        <w:rPr>
          <w:rFonts w:ascii="仿宋" w:eastAsia="仿宋" w:hAnsi="仿宋"/>
          <w:sz w:val="28"/>
          <w:szCs w:val="28"/>
        </w:rPr>
        <w:t>1999</w:t>
      </w:r>
      <w:r w:rsidRPr="005A53D8">
        <w:rPr>
          <w:rFonts w:ascii="仿宋" w:eastAsia="仿宋" w:hAnsi="仿宋" w:hint="eastAsia"/>
          <w:sz w:val="28"/>
          <w:szCs w:val="28"/>
        </w:rPr>
        <w:t>年，中国高等教育新一轮改革开启，我国的法学教育在发展、探索、改革与求精中得到长足发展，无论是在规模还是在质量上，都实现了历史性飞跃。</w:t>
      </w:r>
      <w:r w:rsidRPr="005A53D8">
        <w:rPr>
          <w:rFonts w:ascii="仿宋" w:eastAsia="仿宋" w:hAnsi="仿宋"/>
          <w:sz w:val="28"/>
          <w:szCs w:val="28"/>
        </w:rPr>
        <w:t>2011</w:t>
      </w:r>
      <w:r w:rsidRPr="005A53D8">
        <w:rPr>
          <w:rFonts w:ascii="仿宋" w:eastAsia="仿宋" w:hAnsi="仿宋" w:hint="eastAsia"/>
          <w:sz w:val="28"/>
          <w:szCs w:val="28"/>
        </w:rPr>
        <w:t>年，为全面深化国家高等法学教育教学改革，提高我国法治人才培养质量，国家启动了“卓越法律人才教育培养计划”。党的十八大以来，高校法学教育全面贯彻党的教育方针，坚持专业教育与通识教育并重、大众化教育兼顾精英教育，初步实现了法学教育、司法考试与法律职业之间的良性互动。政法院校主动适应依法执政、科学立法、依法行政、公正司法、高效高质法律服务的需求，不断深化高等法学教育改革，为加快建设社会主义法治国家输送了数以百万计的专业人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但是，我们也要清醒地看到，同加快建设社会主义法治国家的新形势新要求相比，法治人才培养质量和机制还存在一些不足和问题，主要表现在：学科结构不尽合理；法学类学科体系、课程体系不尽完善；社会急需的新兴学科、交叉学科供给不足；法学学科和其他学科交叉融合还不够深入；教材编写和教学实施偏重于西方法学理论，缺乏鉴别和批判；法学教育重形式、轻实效，法治人才培养重专业教育、轻思想政治教育的现象还存在，等等。解决这些问题，需要统筹谋划、整体布局。</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全面做好法治人才培养工作的方法路径</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立场坚定，正确引领，道路自信。习近平总书记指出，没有正确的法治理论引领，就不可能有正确的法治实践。办好法学教育，必须坚持走中国特色社会主义法治道路，坚持以马克思主义法学思想和中国特色社会主义法治理论为指导。要强化理想信念教育，确保法治人才培养的政治方向。要充分利用高校学科齐全、人才密集的优势，加强法治及其相关领域基础性问题的研究，对复杂现实进行深入分析，作出科学总结，提炼规律性认识，为完善中国特色社会主义法治体系、建设社会主义法治国家提供理论支撑。要加强法治教育思想引领，逐步形成具有中国特色、中国气派、中国风格的中国特色社会主义法学理论。以中国政法大学为例，我们积极开展思想政治理论课程改革，构建“社会主义法治理念”课程体系，在开设“思想道德修养与中国法治</w:t>
      </w:r>
      <w:r>
        <w:rPr>
          <w:rFonts w:ascii="仿宋" w:eastAsia="仿宋" w:hAnsi="仿宋" w:hint="eastAsia"/>
          <w:sz w:val="28"/>
          <w:szCs w:val="28"/>
        </w:rPr>
        <w:t>”“</w:t>
      </w:r>
      <w:r w:rsidRPr="005A53D8">
        <w:rPr>
          <w:rFonts w:ascii="仿宋" w:eastAsia="仿宋" w:hAnsi="仿宋" w:hint="eastAsia"/>
          <w:sz w:val="28"/>
          <w:szCs w:val="28"/>
        </w:rPr>
        <w:t>社会主义法治理念”等相关课程的基础上，开设面向法学专业学生的“中国特色社会主义法治理论”必修课程和面向法学以外专业学生的“中国特色社会主义法治”通识课程。在课程体系和教学内容的架构设计上，强调体系性与专题性相结合，既基本涵盖对应课程的全部教学内容，符合体系要求，又突出个别重点专题，为法治人才培养提供理论与学术滋养，进而确保法治人才培养的政治方向，培养熟悉和坚持中国特色社会主义法治体系的法治人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立足中国，借鉴国外，面向未来。习近平总书记强调，我们有我们的历史文化，有我们的体制机制，有我们的国情，我们的国家治理有其他国家不可比拟的特殊性和复杂性，也有我们自己长期积累的经验和优势。要以我为主、兼收并蓄、突出特色，深入研究和解决好为谁教、教什么、教给谁、怎样教的问题，努力以中国智慧、中国实践为世界法治文明建设作出贡献。他强调，对世界上的优秀法治文明成果，要积极吸收借鉴，也要加以甄别，有选择地吸收和转化，不能囫囵吞枣、照搬照抄。法治人才培养要逐步建立起与高素质法治人才培养目标相适应的，具有鲜明的中国特色、完整的知识结构、适度的学分要求、丰富的选择空间的法学课程体系。法学课程体系要与中国特色社会主义法学理论体系、学科体系相衔接，反映中国特色社会主义法学理论的最新研究成果，推动中国特色社会主义法治理论进教材、进课堂、进头脑。在法治人才培养中应当切实加强法学教材建设工作。组织编写国家统一的法律类专业核心教材，避免囫囵吞枣、照搬照抄，为法治人才培养提供能够贯彻中国特色社会主义法治理论的优质教材。</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立德树人，德法兼备，明法笃行。习近平总书记指出，中国特色社会主义法治道路的一个鲜明特点，就是坚持依法治国和以德治国相结合，强调法治和德治两手抓、两手都要硬。法学教育要坚持立德树人，不仅要提高学生的法学知识水平，而且要培养学生的思想道德素养。法律是成文的道德，道德是内心的法律。优秀的法治人才必须以实际行动带动全社会崇德向善、尊法守法。法治人才培养应凸显“健全人格教育”的理念，本着促进人的自由全面发展的目标，把学生培养成完完全全的人、正正常常的人、健健康康的人，全面发展的人。为此，中国政法大学积极拓展通识教育新渠道，建立法学公益教学体系，将公益教学作为立德树人的重要环节，开设法律诊所课程，鼓励学生参与法律援助，培养法科学生的社会责任感和对弱势群体的关注；开展校长推荐阅读书目工作，每期确定</w:t>
      </w:r>
      <w:r w:rsidRPr="005A53D8">
        <w:rPr>
          <w:rFonts w:ascii="仿宋" w:eastAsia="仿宋" w:hAnsi="仿宋"/>
          <w:sz w:val="28"/>
          <w:szCs w:val="28"/>
        </w:rPr>
        <w:t>40</w:t>
      </w:r>
      <w:r w:rsidRPr="005A53D8">
        <w:rPr>
          <w:rFonts w:ascii="仿宋" w:eastAsia="仿宋" w:hAnsi="仿宋" w:hint="eastAsia"/>
          <w:sz w:val="28"/>
          <w:szCs w:val="28"/>
        </w:rPr>
        <w:t>种书目，提出了课堂内的导读课程与课外的学习圈、读书会并行的双轨制实施思路和方案，拓展了通识教育的新领域。</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立足实践，虚实结合，内外协调。习近平总书记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为此，要创新实践教学模式，打造虚拟教学平台，培养具有创新精神和实践能力的卓越法治人才。在制订人才培养方案时，提高实践教学学分比例，提高法治人才培养中的实践教学要求。同时，加强实践教学过程控制，切实提高实践教学的效果。加强校企、校府、校地、校所合作，引入政府部门、法院、检察院、律师事务所、企业等实务部门力量参与法治人才培养，真正实现法治人才培养中同步实践教学。积极探索创新涉外法治人才培养机制，探索课程、项目、专业项目的国际合作与双学位联合培养模式等多种国际合作与交流模式，引进国际化教学资源，全面提升法治人才国际化视野。例如，中国政法大学充分利用现代信息技术手段，创建了“同步实践教学”模式，建立检察案件原始案卷副本档案阅览室、审判案件原始案卷副本档案阅览室、公益法律援助原始案卷副本档案阅览室，受赠原始案例卷宗副本超过</w:t>
      </w:r>
      <w:r w:rsidRPr="005A53D8">
        <w:rPr>
          <w:rFonts w:ascii="仿宋" w:eastAsia="仿宋" w:hAnsi="仿宋"/>
          <w:sz w:val="28"/>
          <w:szCs w:val="28"/>
        </w:rPr>
        <w:t>60000</w:t>
      </w:r>
      <w:r w:rsidRPr="005A53D8">
        <w:rPr>
          <w:rFonts w:ascii="仿宋" w:eastAsia="仿宋" w:hAnsi="仿宋" w:hint="eastAsia"/>
          <w:sz w:val="28"/>
          <w:szCs w:val="28"/>
        </w:rPr>
        <w:t>套，实现使用真实案例进行教学；设立智慧教学楼，创建智慧教学新模式，利用信息化平台，开创法治人才培养新途径。通过多种举措，实现国内优质司法资源，包括动态的庭审过程、司法卷宗等大批量汇集进校园、进教学、进课堂，逐渐创造“教室</w:t>
      </w:r>
      <w:r w:rsidRPr="005A53D8">
        <w:rPr>
          <w:rFonts w:ascii="仿宋" w:eastAsia="仿宋" w:hAnsi="仿宋"/>
          <w:sz w:val="28"/>
          <w:szCs w:val="28"/>
        </w:rPr>
        <w:t>+</w:t>
      </w:r>
      <w:r w:rsidRPr="005A53D8">
        <w:rPr>
          <w:rFonts w:ascii="仿宋" w:eastAsia="仿宋" w:hAnsi="仿宋" w:hint="eastAsia"/>
          <w:sz w:val="28"/>
          <w:szCs w:val="28"/>
        </w:rPr>
        <w:t>法庭”的教学氛围，让学生在司法实践动态氛围之中学习提高。</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我们要认真学习贯彻习近平总书记在中国政法大学考察时的重要讲话精神，把习近平总书记对青年学生的关爱，对法治建设的重视，对法学教育和法治人才培养的期望，化为全面做好卓越法治人才培养工作的力量，努力为党和国家培养更多熟悉和坚守中国特色社会主义法治体系、德法兼修的社会主义法治人才和后备力量。</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r w:rsidRPr="005A53D8">
        <w:rPr>
          <w:rFonts w:ascii="仿宋" w:eastAsia="仿宋" w:hAnsi="仿宋"/>
          <w:sz w:val="28"/>
          <w:szCs w:val="28"/>
        </w:rPr>
        <w:t xml:space="preserve">                 </w:t>
      </w:r>
      <w:r w:rsidRPr="005A53D8">
        <w:rPr>
          <w:rFonts w:ascii="仿宋" w:eastAsia="仿宋" w:hAnsi="仿宋" w:hint="eastAsia"/>
          <w:sz w:val="28"/>
          <w:szCs w:val="28"/>
        </w:rPr>
        <w:t>（来源：光明日报</w:t>
      </w:r>
      <w:r w:rsidRPr="005A53D8">
        <w:rPr>
          <w:rFonts w:ascii="仿宋" w:eastAsia="仿宋" w:hAnsi="仿宋"/>
          <w:sz w:val="28"/>
          <w:szCs w:val="28"/>
        </w:rPr>
        <w:t xml:space="preserve">  </w:t>
      </w:r>
      <w:r w:rsidRPr="005A53D8">
        <w:rPr>
          <w:rFonts w:ascii="仿宋" w:eastAsia="仿宋" w:hAnsi="仿宋" w:hint="eastAsia"/>
          <w:sz w:val="28"/>
          <w:szCs w:val="28"/>
        </w:rPr>
        <w:t>黄进：中国政法大学校长）</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思政教育不能打折扣</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只有面对现实、解决问题，让大学生在课堂上真正有收获，思政课才能入脑入心，“良久有回味，始觉甘如饴”。</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近日，教育部党组书记、部长陈宝生在安徽调研时强调，学习领会习近平总书记在中国政法大学考察时的重要讲话精神和要义，各地各校要结合实际，在改造形式化的学习、改造脱离实际的学习、改造远离灵魂的学习上下功夫。</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陈宝生提到的“三个改造”，事实上反映了当前思想政治教育中存在的三种不良现象，也就是形式主义的问题，脱离实际的问题，难以入脑入心的问题。这三类问题，既涉及“学”的环节，也关乎“教”的方面。这些现象的存在，使不少地方的思想政治教育效果大打折扣。</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长期以来，这三类问题在思想政治教育中常被提及，可以说是老生常谈。比如形式主义，不少地方屡见不鲜。尽管当前很多学校思政课的内容、形式都有所改善，但不可否认的是，形式单一，用一种“形式”代替另一种“形式”，语言生硬、干涩、照本宣科，仍是部分学校的常态。上“大课”，一名老师面对上百名学生，“读读课文、划划重点、讲讲笑话、下课走人”是一些学生总结的课堂常态。一到读经典文献的部分，部分学校的套路还处于“分角色朗读课文”的状态。内容脱离实际的问题也比较突出，用理论解释理论，用原理叙述原理，“大道理、兜圈子、画大饼”，无怪乎在不少学校，思政课成了“点名课</w:t>
      </w:r>
      <w:r>
        <w:rPr>
          <w:rFonts w:ascii="仿宋" w:eastAsia="仿宋" w:hAnsi="仿宋" w:hint="eastAsia"/>
          <w:sz w:val="28"/>
          <w:szCs w:val="28"/>
        </w:rPr>
        <w:t>””</w:t>
      </w:r>
      <w:r w:rsidRPr="005A53D8">
        <w:rPr>
          <w:rFonts w:ascii="仿宋" w:eastAsia="仿宋" w:hAnsi="仿宋" w:hint="eastAsia"/>
          <w:sz w:val="28"/>
          <w:szCs w:val="28"/>
        </w:rPr>
        <w:t>签到课”。</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针对这些沉疴旧疾，打一场提高思政课质量和水平的攻坚战实有必要。今年</w:t>
      </w:r>
      <w:r w:rsidRPr="005A53D8">
        <w:rPr>
          <w:rFonts w:ascii="仿宋" w:eastAsia="仿宋" w:hAnsi="仿宋"/>
          <w:sz w:val="28"/>
          <w:szCs w:val="28"/>
        </w:rPr>
        <w:t>4</w:t>
      </w:r>
      <w:r w:rsidRPr="005A53D8">
        <w:rPr>
          <w:rFonts w:ascii="仿宋" w:eastAsia="仿宋" w:hAnsi="仿宋" w:hint="eastAsia"/>
          <w:sz w:val="28"/>
          <w:szCs w:val="28"/>
        </w:rPr>
        <w:t>月，教育部党组审议通过《</w:t>
      </w:r>
      <w:r w:rsidRPr="005A53D8">
        <w:rPr>
          <w:rFonts w:ascii="仿宋" w:eastAsia="仿宋" w:hAnsi="仿宋"/>
          <w:sz w:val="28"/>
          <w:szCs w:val="28"/>
        </w:rPr>
        <w:t>2017</w:t>
      </w:r>
      <w:r w:rsidRPr="005A53D8">
        <w:rPr>
          <w:rFonts w:ascii="仿宋" w:eastAsia="仿宋" w:hAnsi="仿宋" w:hint="eastAsia"/>
          <w:sz w:val="28"/>
          <w:szCs w:val="28"/>
        </w:rPr>
        <w:t>年高校思政课教学质量年专项工作方案》，明确表示要把“到课率</w:t>
      </w:r>
      <w:r>
        <w:rPr>
          <w:rFonts w:ascii="仿宋" w:eastAsia="仿宋" w:hAnsi="仿宋" w:hint="eastAsia"/>
          <w:sz w:val="28"/>
          <w:szCs w:val="28"/>
        </w:rPr>
        <w:t>””</w:t>
      </w:r>
      <w:r w:rsidRPr="005A53D8">
        <w:rPr>
          <w:rFonts w:ascii="仿宋" w:eastAsia="仿宋" w:hAnsi="仿宋" w:hint="eastAsia"/>
          <w:sz w:val="28"/>
          <w:szCs w:val="28"/>
        </w:rPr>
        <w:t>抬头率”作为重要显性指标，把“入脑</w:t>
      </w:r>
      <w:r>
        <w:rPr>
          <w:rFonts w:ascii="仿宋" w:eastAsia="仿宋" w:hAnsi="仿宋" w:hint="eastAsia"/>
          <w:sz w:val="28"/>
          <w:szCs w:val="28"/>
        </w:rPr>
        <w:t>””</w:t>
      </w:r>
      <w:r w:rsidRPr="005A53D8">
        <w:rPr>
          <w:rFonts w:ascii="仿宋" w:eastAsia="仿宋" w:hAnsi="仿宋" w:hint="eastAsia"/>
          <w:sz w:val="28"/>
          <w:szCs w:val="28"/>
        </w:rPr>
        <w:t>入心”作为重要隐性指标，突出“教材、教师、教学”三个关键环节，提升学生满意度。</w:t>
      </w:r>
      <w:r w:rsidRPr="005A53D8">
        <w:rPr>
          <w:rFonts w:ascii="仿宋" w:eastAsia="仿宋" w:hAnsi="仿宋"/>
          <w:sz w:val="28"/>
          <w:szCs w:val="28"/>
        </w:rPr>
        <w:t>2017</w:t>
      </w:r>
      <w:r w:rsidRPr="005A53D8">
        <w:rPr>
          <w:rFonts w:ascii="仿宋" w:eastAsia="仿宋" w:hAnsi="仿宋" w:hint="eastAsia"/>
          <w:sz w:val="28"/>
          <w:szCs w:val="28"/>
        </w:rPr>
        <w:t>年也被教育部认定为思政教育年。</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无论是显性指标的考核，还是隐性指标的运用，都意在促使广大教育工作者开动脑筋，积极作为，大力推进改革创新，不断提高思政教育的亲和度和有效性。现实中，很多地方在这方面有不少有益尝试。不少老师把一些难懂的理论用接地气的方式表达出来，还根据</w:t>
      </w:r>
      <w:r w:rsidRPr="005A53D8">
        <w:rPr>
          <w:rFonts w:ascii="仿宋" w:eastAsia="仿宋" w:hAnsi="仿宋"/>
          <w:sz w:val="28"/>
          <w:szCs w:val="28"/>
        </w:rPr>
        <w:t>90</w:t>
      </w:r>
      <w:r w:rsidRPr="005A53D8">
        <w:rPr>
          <w:rFonts w:ascii="仿宋" w:eastAsia="仿宋" w:hAnsi="仿宋" w:hint="eastAsia"/>
          <w:sz w:val="28"/>
          <w:szCs w:val="28"/>
        </w:rPr>
        <w:t>后学生的特点喜好，为他们制定出“闯关法</w:t>
      </w:r>
      <w:r>
        <w:rPr>
          <w:rFonts w:ascii="仿宋" w:eastAsia="仿宋" w:hAnsi="仿宋" w:hint="eastAsia"/>
          <w:sz w:val="28"/>
          <w:szCs w:val="28"/>
        </w:rPr>
        <w:t>””</w:t>
      </w:r>
      <w:r w:rsidRPr="005A53D8">
        <w:rPr>
          <w:rFonts w:ascii="仿宋" w:eastAsia="仿宋" w:hAnsi="仿宋" w:hint="eastAsia"/>
          <w:sz w:val="28"/>
          <w:szCs w:val="28"/>
        </w:rPr>
        <w:t>沙龙式”等授课方式。此外，其他课程的有益做法也值得借鉴，比如一些青年学生把《离骚》《琵琶行》等古诗改成流行歌曲，方便学习背诵。总之，只要不断创新方法，思政课完全可以得到大学生的喜爱。在这个过程中，或许有失败或曲折，但只要方向对，就应该坚持不懈。</w:t>
      </w:r>
    </w:p>
    <w:p w:rsidR="00F75EF4" w:rsidRPr="005A53D8" w:rsidRDefault="00F75EF4" w:rsidP="007A6B59">
      <w:pPr>
        <w:spacing w:line="480" w:lineRule="exact"/>
        <w:rPr>
          <w:rFonts w:ascii="仿宋" w:eastAsia="仿宋" w:hAnsi="仿宋"/>
          <w:sz w:val="28"/>
          <w:szCs w:val="28"/>
        </w:rPr>
      </w:pPr>
      <w:r w:rsidRPr="005A53D8">
        <w:rPr>
          <w:rFonts w:eastAsia="仿宋"/>
          <w:sz w:val="28"/>
          <w:szCs w:val="28"/>
        </w:rPr>
        <w:t>    </w:t>
      </w:r>
      <w:r w:rsidRPr="005A53D8">
        <w:rPr>
          <w:rFonts w:ascii="仿宋" w:eastAsia="仿宋" w:hAnsi="仿宋"/>
          <w:sz w:val="28"/>
          <w:szCs w:val="28"/>
        </w:rPr>
        <w:t xml:space="preserve">  </w:t>
      </w:r>
      <w:r w:rsidRPr="005A53D8">
        <w:rPr>
          <w:rFonts w:ascii="仿宋" w:eastAsia="仿宋" w:hAnsi="仿宋" w:hint="eastAsia"/>
          <w:sz w:val="28"/>
          <w:szCs w:val="28"/>
        </w:rPr>
        <w:t>当然，要让思政课“良久有回味，始觉甘如饴”，必须回到效果上来。只有面对现实、解决问题，让大学生在课堂上真正有收获，思政课才能入脑入心。实际上，思想政治教育不仅是一门课程，更是让人精神健康的阳光和水，不可或缺。让思政教育不打折扣，教育工作者大有可为。</w:t>
      </w:r>
    </w:p>
    <w:p w:rsidR="00F75EF4" w:rsidRDefault="00F75EF4" w:rsidP="007A6B59">
      <w:pPr>
        <w:spacing w:line="480" w:lineRule="exact"/>
        <w:rPr>
          <w:rFonts w:ascii="仿宋" w:eastAsia="仿宋" w:hAnsi="仿宋"/>
          <w:sz w:val="28"/>
          <w:szCs w:val="28"/>
        </w:rPr>
      </w:pPr>
      <w:r>
        <w:rPr>
          <w:rFonts w:ascii="仿宋" w:eastAsia="仿宋" w:hAnsi="仿宋"/>
          <w:sz w:val="28"/>
          <w:szCs w:val="28"/>
        </w:rPr>
        <w:t xml:space="preserve">                           </w:t>
      </w:r>
      <w:r w:rsidRPr="005A53D8">
        <w:rPr>
          <w:rFonts w:ascii="仿宋" w:eastAsia="仿宋" w:hAnsi="仿宋" w:hint="eastAsia"/>
          <w:sz w:val="28"/>
          <w:szCs w:val="28"/>
        </w:rPr>
        <w:t>（来源：光明日报　　作者：姚晓丹）</w:t>
      </w:r>
    </w:p>
    <w:p w:rsidR="00F75EF4" w:rsidRPr="005A53D8" w:rsidRDefault="00F75EF4" w:rsidP="007A6B59">
      <w:pPr>
        <w:widowControl/>
        <w:spacing w:line="480" w:lineRule="exact"/>
        <w:jc w:val="left"/>
        <w:rPr>
          <w:rFonts w:ascii="仿宋" w:eastAsia="仿宋" w:hAnsi="仿宋"/>
          <w:sz w:val="28"/>
          <w:szCs w:val="28"/>
        </w:rPr>
      </w:pPr>
      <w:r>
        <w:rPr>
          <w:rFonts w:ascii="仿宋" w:eastAsia="仿宋" w:hAnsi="仿宋"/>
          <w:sz w:val="28"/>
          <w:szCs w:val="28"/>
        </w:rPr>
        <w:br w:type="page"/>
      </w:r>
    </w:p>
    <w:p w:rsidR="00F75EF4" w:rsidRPr="005A53D8" w:rsidRDefault="00F75EF4" w:rsidP="007A6B59">
      <w:pPr>
        <w:spacing w:line="480" w:lineRule="exact"/>
        <w:jc w:val="center"/>
        <w:rPr>
          <w:rFonts w:ascii="方正小标宋简体" w:eastAsia="方正小标宋简体" w:hAnsi="仿宋"/>
          <w:sz w:val="30"/>
          <w:szCs w:val="30"/>
        </w:rPr>
      </w:pPr>
      <w:r w:rsidRPr="005A53D8">
        <w:rPr>
          <w:rFonts w:ascii="方正小标宋简体" w:eastAsia="方正小标宋简体" w:hAnsi="仿宋" w:hint="eastAsia"/>
          <w:sz w:val="30"/>
          <w:szCs w:val="30"/>
        </w:rPr>
        <w:t>坚持和发展中国特色社会主义需要哲学社会科学大有作为</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一年前的</w:t>
      </w:r>
      <w:r w:rsidRPr="005A53D8">
        <w:rPr>
          <w:rFonts w:ascii="仿宋" w:eastAsia="仿宋" w:hAnsi="仿宋"/>
          <w:sz w:val="28"/>
          <w:szCs w:val="28"/>
        </w:rPr>
        <w:t>5</w:t>
      </w:r>
      <w:r w:rsidRPr="005A53D8">
        <w:rPr>
          <w:rFonts w:ascii="仿宋" w:eastAsia="仿宋" w:hAnsi="仿宋" w:hint="eastAsia"/>
          <w:sz w:val="28"/>
          <w:szCs w:val="28"/>
        </w:rPr>
        <w:t>月</w:t>
      </w:r>
      <w:r w:rsidRPr="005A53D8">
        <w:rPr>
          <w:rFonts w:ascii="仿宋" w:eastAsia="仿宋" w:hAnsi="仿宋"/>
          <w:sz w:val="28"/>
          <w:szCs w:val="28"/>
        </w:rPr>
        <w:t>17</w:t>
      </w:r>
      <w:r w:rsidRPr="005A53D8">
        <w:rPr>
          <w:rFonts w:ascii="仿宋" w:eastAsia="仿宋" w:hAnsi="仿宋" w:hint="eastAsia"/>
          <w:sz w:val="28"/>
          <w:szCs w:val="28"/>
        </w:rPr>
        <w:t>日，习近平总书记主持召开哲学社会科学工作座谈会，并发表纲领性的重要讲话，近日党中央又印发了《关于加快构建中国特色哲学社会科学的意见》，为进一步繁荣发展哲学社会科学指明方向，充分体现我们党对新形势下哲学社会科学创新发展的殷切期望和顶层设计。我们要以习近平总书记重要讲话精神为根本指导和根本遵循，落实好《意见》提出的各项任务，在坚持和发展中国特色社会主义、奋力实现中华民族伟大复兴中国梦的新长征中不忘初心、继续前进，以奋发有为的进取精神努力构建中国特色哲学社会科学。</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 xml:space="preserve">　第一，要紧紧围绕习近平总书记系列重要讲话精神和治国理政新理念新思想新战略，下大力气加强学习研究和宣传阐释。</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当代中国正经历着我国历史上最为广泛而深刻的社会变革，正在进行着人类历史上最为宏大而独特的实践创新。这种前无古人的伟大实践，必将给理论创造、学术繁荣提供强大动力和广阔空间。党的十八大以来，以习近平同志为核心的党中央，开创了中国特色社会主义新局面，开辟了治国理政新境界，党的理论创新也进入了快车道。习近平总书记提出坚持和发展中国特色社会主义，实现“两个一百年”奋斗目标，实现中华民族伟大复兴中国梦，统筹推进“五位一体”总体布局，协调推进“四个全面”战略布局，坚持以人民为中心的发展思想，以新发展理念引领经济发展新常态，供给侧结构性改革，实施精准扶贫和打赢扶贫攻坚战，发展中国特色社会主义民主政治，推进国家治理体系和治理能力现代化，培育和践行社会主义核心价值观，意识形态领域斗争和文化强国战略，构建人类命运共同体，推进“一带一路”建设，总体国家安全观，严肃党内政治生活、净化党内政治生态，坚持走中国特色强军之路等具有指导性、原创性、时代性的概念和理论。这些理论创新成果，集中体现在习近平总书记系列重要讲话精神和治国理政新理念新思想新战略中，升华了马克思主义发展新境界，续写了中国特色社会主义事业新篇章，是马克思主义中国化最新成果，是指导具有许多新的历史特点的伟大斗争的鲜活的马克思主义。</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深入学习研究阐释习近平总书记系列重要讲话精神和治国理政新理念新思想新战略，从“四个意识”的高度自觉为党的创新理论提供学理支撑和思想支撑，既是当代中国哲学社会科学工作者义不容辞的神圣职责，更是哲学社会科学围绕中心、服务大局大有可为的广阔天地。我们要奋发有为，切莫辜负了这个伟大时代，切莫错过了这个大好机遇。</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第二，要紧紧围绕统筹推进“五位一体”总体布局和协调推进“四个全面”战略布局中提出的重大理论和现实问题、涌现出的新实践新经验新创造，下大力气加强研究总结和提炼概括。</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当代中国的伟大社会变革，取得的成就前所未有，面临的机遇前所未有，遇到的问题前所未有，面对的挑战同样前所未有。这就决定了哲学社会科学的创新发展，必须把主攻方向调整到事关改革发展稳定和治国理政全局的重大理论和现实问题上来，调整到以党的创新理论为指导系统总结升华各地区各部门的新实践新经验新创造上来，决不能关起门来做学问。哲学社会科学主攻方向的着力点，必须把以问题为导向的研究同以总结新实践新经验新创造的研究统筹起来、结合起来，相互促进、相得益彰。</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为此要着力解决好三个问题。一是处理好坚持问题导向与坚持以马克思主义为指导的关系。问题是创新的起点，也是创新的动力源。坚持以马克思主义为指导，必须落到研究我国发展和我们党执政面临的重大理论和实践问题上来，落到提出解决问题的正确思路和有效办法上来。二是处理好坚持问题导向与坚持把握大局、大势、大事的关系。要坚持用联系的发展的眼光看问题，增强战略性、系统性思维，分清本质和现象、主流和支流，既看存在问题又看其发展趋势，既看局部又看全局，提出的观点、作出的结论要客观准确、经得起检验，在全面客观分析的基础上，努力揭示我国社会发展、人类社会发展的大逻辑大趋势。三是处理好坚持问题导向与加强理论研究理论建构的关系。哲学社会科学的创新发展，要聚焦改革发展面临的重大理论和实践问题，围绕国家重大发展战略需求，从我国改革发展的实践中挖掘新材料、发现新问题，致力于推动实践创新基础上的理论创新。要下大力气提炼出有学理性的新理论，概括出有规律性的新实践，发展中国特色社会主义政治经济学，丰富发展马克思主义哲学、政治经济学、科学社会主义。</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 xml:space="preserve">　第三，要坚定“四个自信”，坚持以立为主、立破并举，下大力气巩固马克思主义在意识形态领域的指导地位，巩固全党全国各族人民团结奋斗的共同思想基础。</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中国特色社会主义有今天这样的大好局面，最根本的在于党始终坚持在马克思主义指导下制定正确的路线、方针、政策，始终坚持解放思想、实事求是、大胆创新、与时俱进，坚定中国特色社会主义道路自信、理论自信、制度自信、文化自信，使马克思主义和中国特色社会主义事业具有强大的生命力和创造活力。同时也要看到，当今时代，社会思想观念和价值取向日趋活跃，主流的和非主流的同时并存，先进的和落后的相互交织，社会思潮纷纭激荡。马克思主义在有的领域中被边缘化、空泛化、标签化，在一些学科中“失语”、教材中“失踪”、论坛上“失声”。</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坚持以马克思主义为指导，是当代中国哲学社会科学的根本标志，是灵魂、是方向，必须旗帜鲜明加以坚持。一要真正解决好真懂真信的问题。自觉把中国特色社会主义理论体系贯穿研究和教学全过程，转化为清醒的理论自觉、坚定的政治信念、科学的思维方法。二要坚定不移坚持以人民为中心的研究导向。真正解决好为什么人的问题。要立时代之潮头、通古今之变化、发思想之先声，积极为党和人民述学立论、建言献策，担负起历史赋予的光荣使命。三要坚定不移坚持理论联系实际的马克思主义学风。大力弘扬、推动形成崇尚精品、严谨治学、注重诚信、讲求责任的优良学风，营造风清气正、互学互鉴、积极向上的学术生态。要有“板凳要坐十年冷，文章不写一句空”的执着坚守，立志做大学问、做真学问，不被“功名利禄”所绑架。努力占领真理制高点和道德制高点，切实担负起学术责任和社会责任，真正把学识修养与道德修养结合起来，把做人、做事、做学问统一起来。四要激浊扬清、正本清源。敢于回应各种错误观点和错误思潮，培育和践行社会主义核心价值观，巩固全党全国各族人民团结奋斗的共同思想基础，保持与党同舟共济、同心同德。</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第四，紧紧围绕坚持和发展中国特色社会主义这个主题，着力构建中国特色哲学社会科学学科体系、学术体系、话语体系，下大力气推进马克思主义中国化、时代化、大众化。</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马克思主义中国化取得了重大成果，但还远未结束。我国哲学社会科学的一项重要任务就是继续推进马克思主义中国化、时代化、大众化，继续发展</w:t>
      </w:r>
      <w:r w:rsidRPr="005A53D8">
        <w:rPr>
          <w:rFonts w:ascii="仿宋" w:eastAsia="仿宋" w:hAnsi="仿宋"/>
          <w:sz w:val="28"/>
          <w:szCs w:val="28"/>
        </w:rPr>
        <w:t>21</w:t>
      </w:r>
      <w:r w:rsidRPr="005A53D8">
        <w:rPr>
          <w:rFonts w:ascii="仿宋" w:eastAsia="仿宋" w:hAnsi="仿宋" w:hint="eastAsia"/>
          <w:sz w:val="28"/>
          <w:szCs w:val="28"/>
        </w:rPr>
        <w:t>世纪马克思主义、当代中国马克思主义。这里的关键，是要善于融通古今中外各种资源。马克思主义的资源是中国特色哲学社会科学的主体内容，也是其发展的最大增量；中华优秀传统文化的资源，是中国特色哲学社会科学发展十分宝贵、不可多得的资源；国外哲学社会科学的资源，包括世界所有国家哲学社会科学取得的积极成果，是中国特色哲学社会科学的有益滋养。融通各种资源的有效途径，是要坚持古为今用、洋为中用，坚持不忘本来、吸收外来、面向未来，把“向内看</w:t>
      </w:r>
      <w:r>
        <w:rPr>
          <w:rFonts w:ascii="仿宋" w:eastAsia="仿宋" w:hAnsi="仿宋" w:hint="eastAsia"/>
          <w:sz w:val="28"/>
          <w:szCs w:val="28"/>
        </w:rPr>
        <w:t>””</w:t>
      </w:r>
      <w:r w:rsidRPr="005A53D8">
        <w:rPr>
          <w:rFonts w:ascii="仿宋" w:eastAsia="仿宋" w:hAnsi="仿宋" w:hint="eastAsia"/>
          <w:sz w:val="28"/>
          <w:szCs w:val="28"/>
        </w:rPr>
        <w:t>向外看</w:t>
      </w:r>
      <w:r>
        <w:rPr>
          <w:rFonts w:ascii="仿宋" w:eastAsia="仿宋" w:hAnsi="仿宋" w:hint="eastAsia"/>
          <w:sz w:val="28"/>
          <w:szCs w:val="28"/>
        </w:rPr>
        <w:t>””</w:t>
      </w:r>
      <w:r w:rsidRPr="005A53D8">
        <w:rPr>
          <w:rFonts w:ascii="仿宋" w:eastAsia="仿宋" w:hAnsi="仿宋" w:hint="eastAsia"/>
          <w:sz w:val="28"/>
          <w:szCs w:val="28"/>
        </w:rPr>
        <w:t>向前看</w:t>
      </w:r>
      <w:r>
        <w:rPr>
          <w:rFonts w:ascii="仿宋" w:eastAsia="仿宋" w:hAnsi="仿宋" w:hint="eastAsia"/>
          <w:sz w:val="28"/>
          <w:szCs w:val="28"/>
        </w:rPr>
        <w:t>””</w:t>
      </w:r>
      <w:r w:rsidRPr="005A53D8">
        <w:rPr>
          <w:rFonts w:ascii="仿宋" w:eastAsia="仿宋" w:hAnsi="仿宋" w:hint="eastAsia"/>
          <w:sz w:val="28"/>
          <w:szCs w:val="28"/>
        </w:rPr>
        <w:t>向后看”有机结合起来。因此，中国特色哲学社会科学的构建，必须按照立足中国、借鉴国外，挖掘历史、把握当代，关怀人类、面向未来的思路来推进。</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中国特色哲学社会科学能否构建起来，关键看有没有“中国特色”。跟在别人后面亦步亦趋，甚至是“削足适履”，不仅难以形成中国特色哲学社会科学，更解决不了我国的实际问题。这就决定了，中国特色哲学社会科学的构建，必须在指导思想、学科体系、学术体系、话语体系等方面充分体现中国特色、中国风格、中国气派。</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一是必须充分体现继承性、民族性。绵延几千年的中华文化，是中国特色哲学社会科学成长发展的深厚基础。中国特色哲学社会科学，既应当是中华文明创造性转化、创新性发展的集大成，也应当是在比较、对照、批判、吸收、升华的基础上对人类优秀文明成果的集大成。二是必须充分体现原创性、时代性。只有以我国实际为研究起点，坚持实践的观点、历史的观点、辩证的观点、发展的观点，在实践中认识真理、检验真理、发展真理，提出具有主体性、原创性的理论观点，构建具有自身特质的学科体系、学术体系、话语体系，我国哲学社会科学才能形成自己的特色和优势。三是必须充分体现系统性、专业性。当前，我国哲学社会科学学科体系已基本确立。下一步的任务，是要向构建一个全方位、全领域、全要素的中国特色哲学社会科学体系跃进。要努力使基础学科健全扎实，重点学科优势突出，新兴学科和交叉学科创新发展，冷门学科代有传承，基础研究和应用研究相辅相成，学术研究和成果应用相互促进。同时，还要使学科体系建设同教材体系建设、话语体系建设协调推进，实施哲学社会科学创新工程，实施以育人育才为中心的哲学社会科学整体发展战略，加快推动哲学社会科学走出去。要在以习近平同志为核心的党中央坚强领导下，充分调动各方面的积极性，合力打造构建中国特色哲学社会科学这个利在当代、功在千秋的宏大系统工程，为实现“两个一百年”奋斗目标、实现中华民族伟大复兴中国梦提供强大思想理论支撑。</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r w:rsidRPr="005A53D8">
        <w:rPr>
          <w:rFonts w:ascii="仿宋" w:eastAsia="仿宋" w:hAnsi="仿宋"/>
          <w:sz w:val="28"/>
          <w:szCs w:val="28"/>
        </w:rPr>
        <w:t xml:space="preserve">     </w:t>
      </w:r>
      <w:r>
        <w:rPr>
          <w:rFonts w:ascii="仿宋" w:eastAsia="仿宋" w:hAnsi="仿宋"/>
          <w:sz w:val="28"/>
          <w:szCs w:val="28"/>
        </w:rPr>
        <w:t xml:space="preserve">    </w:t>
      </w:r>
      <w:r w:rsidRPr="005A53D8">
        <w:rPr>
          <w:rFonts w:ascii="仿宋" w:eastAsia="仿宋" w:hAnsi="仿宋"/>
          <w:sz w:val="28"/>
          <w:szCs w:val="28"/>
        </w:rPr>
        <w:t xml:space="preserve">     </w:t>
      </w:r>
      <w:r w:rsidRPr="005A53D8">
        <w:rPr>
          <w:rFonts w:ascii="仿宋" w:eastAsia="仿宋" w:hAnsi="仿宋" w:hint="eastAsia"/>
          <w:sz w:val="28"/>
          <w:szCs w:val="28"/>
        </w:rPr>
        <w:t>（来源：人民日报　　李捷：求是杂志社社长）</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十八大以来反腐败斗争的时代紧迫性与历史必然性</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中共十八大后的反腐，惊动了世界，震撼了国人。抓出的贪腐官员中，仅省部级以上官员就超过百名。</w:t>
      </w:r>
      <w:r w:rsidRPr="005A53D8">
        <w:rPr>
          <w:rFonts w:ascii="仿宋" w:eastAsia="仿宋" w:hAnsi="仿宋"/>
          <w:sz w:val="28"/>
          <w:szCs w:val="28"/>
        </w:rPr>
        <w:t>300</w:t>
      </w:r>
      <w:r w:rsidRPr="005A53D8">
        <w:rPr>
          <w:rFonts w:ascii="仿宋" w:eastAsia="仿宋" w:hAnsi="仿宋" w:hint="eastAsia"/>
          <w:sz w:val="28"/>
          <w:szCs w:val="28"/>
        </w:rPr>
        <w:t>多个地级市中有</w:t>
      </w:r>
      <w:r w:rsidRPr="005A53D8">
        <w:rPr>
          <w:rFonts w:ascii="仿宋" w:eastAsia="仿宋" w:hAnsi="仿宋"/>
          <w:sz w:val="28"/>
          <w:szCs w:val="28"/>
        </w:rPr>
        <w:t>70</w:t>
      </w:r>
      <w:r w:rsidRPr="005A53D8">
        <w:rPr>
          <w:rFonts w:ascii="仿宋" w:eastAsia="仿宋" w:hAnsi="仿宋" w:hint="eastAsia"/>
          <w:sz w:val="28"/>
          <w:szCs w:val="28"/>
        </w:rPr>
        <w:t>多位曾担任过市委书记或市长的“中坚官员”落马，占比之高令人咂舌。那么我们应该如何看待这场反腐败的斗争？引发这场反腐斗争的深层动因又是什么？</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sz w:val="28"/>
          <w:szCs w:val="28"/>
        </w:rPr>
        <w:t xml:space="preserve">    </w:t>
      </w:r>
      <w:r w:rsidRPr="0083239E">
        <w:rPr>
          <w:rFonts w:ascii="仿宋" w:eastAsia="仿宋" w:hAnsi="仿宋" w:hint="eastAsia"/>
          <w:b/>
          <w:sz w:val="28"/>
          <w:szCs w:val="28"/>
        </w:rPr>
        <w:t>习近平总书记为什么痛下决心，对腐败零容忍、不手软</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第一，得罪贪官，还是得罪</w:t>
      </w:r>
      <w:r w:rsidRPr="005A53D8">
        <w:rPr>
          <w:rFonts w:ascii="仿宋" w:eastAsia="仿宋" w:hAnsi="仿宋"/>
          <w:sz w:val="28"/>
          <w:szCs w:val="28"/>
        </w:rPr>
        <w:t>13</w:t>
      </w:r>
      <w:r w:rsidRPr="005A53D8">
        <w:rPr>
          <w:rFonts w:ascii="仿宋" w:eastAsia="仿宋" w:hAnsi="仿宋" w:hint="eastAsia"/>
          <w:sz w:val="28"/>
          <w:szCs w:val="28"/>
        </w:rPr>
        <w:t>亿多人民？对十八大后的反腐，并不都是溢美之词，社会上流传的种种说法，也折射出人们对这场斗争的复杂心态。比如，有的说反腐败只是刮了阵风、摆摆姿态；有的说反腐败反得人人自危、为官不为，影响经济发展；有的说反腐败自曝家丑影响党和政府形象；有的说不反腐败要亡国，真反腐败要亡党。</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人们不禁会问，十八大后新一届中央领导集体为什么会有如此胆略，坚定不移地反腐败呢？答案也许很多，如不反腐执政党就可能蜕化变质，就会丧失民心，动摇中共的执政根基；不反腐会使中华民族的复兴之路，毁于一旦；不反腐就会亡党亡国，等等。</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然而，真正值得关注的也许不是要不要反腐的问题，而是十八大后以习近平同志为核心的党中央为什么能够痛下决心，对腐败零容忍、不手软？既打“苍蝇”，又打“老虎”的内在定力是什么？</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笔者看来，这种定力，最核心的莫过于习近平总书记的担当意识和强烈的责任感、使命感。其实道理很简单，可以说所有的领导人心里都很清楚，反腐败肯定是一件得罪人的事情，会被许多腐败分子嫉恨。但是反过来看，如果我们的领导人特别是党和国家领导人都有这样的想法，那就等于放任腐败。如果不得罪成千上百的腐败分子，那就是得罪</w:t>
      </w:r>
      <w:r w:rsidRPr="005A53D8">
        <w:rPr>
          <w:rFonts w:ascii="仿宋" w:eastAsia="仿宋" w:hAnsi="仿宋"/>
          <w:sz w:val="28"/>
          <w:szCs w:val="28"/>
        </w:rPr>
        <w:t>13</w:t>
      </w:r>
      <w:r w:rsidRPr="005A53D8">
        <w:rPr>
          <w:rFonts w:ascii="仿宋" w:eastAsia="仿宋" w:hAnsi="仿宋" w:hint="eastAsia"/>
          <w:sz w:val="28"/>
          <w:szCs w:val="28"/>
        </w:rPr>
        <w:t>亿多中国人民，这既是一笔再明白不过的政治账，也是一笔人心向背账。正是这样一种定力，才使习近平总书记产生出强烈的责任感、时代感和勇于向前的担当意识，才使他对腐败深恶痛绝，才使他感觉到时代赋予他的历史重任。正像他多次讲到的，“人民对美好生活的向往，就是我们的奋斗目标”。</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正因为他有一种天大的责任意识和使命意识，促使他无法做太平官。在他看来，如果共产党的官员只满足于自己不腐不贪、勤恳工作，对党内存在的现实而严峻的问题不闻不问、当老好人，尸位素餐，无动于衷，无所作为，一旦国家出了大问题，作为当政者是要被历史“拉清单”的，甚至成为历史的罪人。人民把权力交给领导者，领导者该做的事就要做，该得罪的人就要得罪。如果从这样的视角观察问题，也许我们就会真正读懂这场中外少有的反腐之役了。</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二，反腐是一场赢得人心的战争。其实，习近平总书记的担当意识，除了他强烈的责任感和使命感外，还有一个更为深层次的原因，就是要通过反腐败，重塑我们党的执政形象。这也是他反复强调反腐是一场输不起的战争的根本原因。而重塑我们党的形象最核心的事情莫过于要提升老百姓对党的领导地位的认同度，提升公众对我们党的执政地位合法性的支持度。这两者，并不等于我们党有了领导权、有了程序上的合法就能自然而然得来的。从这个意义上说，习近平总书记的重要使命，就是要通过清除我们党肌体上的腐败毒瘤，特别是隐藏在党员干部队伍中的巨虎贪官，大大提高党的领导的社会认同度和心理支持度，让民众心悦诚服，进一步改善党与民众的关系。这也是他决不做太平官的重要原因。因为在他看来，对腐败分子容忍和放纵，就是对人民犯罪、对党不负责任；而强力反腐，对腐败采取零容忍态度，最终目的就是为了赢得党心民心，提升老百姓对党执政地位心理上的合法性认同。</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至于有人说腐败分子在高压下会孤注一掷、猖狂反扑，这可能是完全低估了新一届中央领导集体的力量和决心。邪就是邪的，邪不压正。对抗的下场必将是身败名裂、粉身碎骨。</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三，没有好的官场生态，中华民族的复兴之梦就会成为泡影。我们党强有力的反腐，除了提升党的合法性认同、巩固党的执政地位之外，笔者以为，后面隐含的更大的历史使命和担当，则是要从根本上改变近代中国以来曾经的耻辱地位，走出一条民族复兴之路。而这条道路走得是否通畅，一个重要因素，就是要看有没有一个好的官场和健康的政治生态。十八大后的反腐败，很大程度上就是要重建中国官场，构建健康的政治生态。在习近平总书记看来，近年来中国官场出现的很多问题，如买官卖官、权钱交易、家族式腐败、塌方式腐败等，不仅对中国的官场生态造成严重破坏，而且也对社会风气产生了恶劣的影响。要改变社会风气，必须首先矫正官场风气。只有</w:t>
      </w:r>
      <w:r w:rsidRPr="005A53D8">
        <w:rPr>
          <w:rFonts w:ascii="仿宋" w:eastAsia="仿宋" w:hAnsi="仿宋"/>
          <w:sz w:val="28"/>
          <w:szCs w:val="28"/>
        </w:rPr>
        <w:t>710</w:t>
      </w:r>
      <w:r w:rsidRPr="005A53D8">
        <w:rPr>
          <w:rFonts w:ascii="仿宋" w:eastAsia="仿宋" w:hAnsi="仿宋" w:hint="eastAsia"/>
          <w:sz w:val="28"/>
          <w:szCs w:val="28"/>
        </w:rPr>
        <w:t>多万党政公务人员、特别担任一定职务的各级领导干部每个人能够清正，才可能有党和政府的清廉；而干部清正、政府清廉无疑又是政治清明的前提和条件。</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从这个意义上看，我们就不难理解十八大后，中央为什么要把“严党、严军，反贪、治吏”并重，并使之成为赢得党心民心的重大举措一抓到底，坚持不懈。因为只有重建中国官场，才能保障中国有一个良好的政治生态，而这样的官场和政治生态，恰恰是实现中华民族伟大复兴之梦的重要保证。</w:t>
      </w:r>
    </w:p>
    <w:p w:rsidR="00F75EF4" w:rsidRPr="0083239E" w:rsidRDefault="00F75EF4" w:rsidP="007A6B59">
      <w:pPr>
        <w:spacing w:line="480" w:lineRule="exact"/>
        <w:rPr>
          <w:rFonts w:ascii="仿宋" w:eastAsia="仿宋" w:hAnsi="仿宋"/>
          <w:b/>
          <w:sz w:val="28"/>
          <w:szCs w:val="28"/>
        </w:rPr>
      </w:pPr>
      <w:r w:rsidRPr="0083239E">
        <w:rPr>
          <w:rFonts w:ascii="仿宋" w:eastAsia="仿宋" w:hAnsi="仿宋"/>
          <w:b/>
          <w:sz w:val="28"/>
          <w:szCs w:val="28"/>
        </w:rPr>
        <w:t xml:space="preserve">    </w:t>
      </w:r>
      <w:r w:rsidRPr="0083239E">
        <w:rPr>
          <w:rFonts w:ascii="仿宋" w:eastAsia="仿宋" w:hAnsi="仿宋" w:hint="eastAsia"/>
          <w:b/>
          <w:sz w:val="28"/>
          <w:szCs w:val="28"/>
        </w:rPr>
        <w:t>腐败的产生与社会转型、体制转轨相关联</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腐败是一种世界性的现象。腐败对一个国家的公共权力有着巨大的侵蚀作用，对社会政治经济的良性发展有着严重的危害。在改革开放的进程中，中国虽然对腐败现象进行了坚决的斗争，然而腐败蔓延的势头在十八大以前并没有得到有效的遏制。如何从源头上抑制腐败，成为摆在我们面前的一项历史性任务。</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党的十八大以来，新一届中央领导集体为了顺应民心，保证改革开放的顺利进行，采取一系列重要举措加大反腐败的力度，得到了全国人民的赞扬，也取得了重要成效，在海内外更是引起强烈的反响。因此，对目前我国腐败成因的整体判断，将对我们认识腐败问题的严重性并采取相应的措施，具有重要意义。</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首先，当前我国存在的腐败现象，在某种意义上说已超出了个别单位和个别人的问题，而带有一定的泛化趋势。这种泛化趋势，与我国所处的社会与体制“双重转型”的历史过程紧密地联系在一起。从社会层面看，我国正经历着一个由传统社会向现代社会转型的阵痛期。社会转型期人们急于求富的心态，以及由此萌发的强劲的利益驱动，使社会处于躁动不安的状态，部分社会成员行为失范以及犯罪率上升、社会环境恶化等，都可能诱发各种掌握政治、经济、社会资源分配权中的意志薄弱者铤而走险，用手中握有的权力，为个人或小集团谋取私利，导致腐败。这种当年在西方发达国家曾经有过的经历，在我国也有所萌动。</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从体制层面看，我国正经历着由计划经济体制向市场经济体制转变的转型过渡期。在双轨体制并存的条件下，就业与通货膨胀压力的交替出现，以及由此引发的市场行为的紊乱，市场主体的重组、分化，贫富差距的拉大，法律规范的欠缺以及法治对社会控制功能的滞后，道德约束功能的下降，也会诱发一些掌握政治、经济、社会资源分配权中的意志薄弱者趁机钻体制转换的空子，通过各种途径，利用种种手段侵吞、占有、攫取国家、集体乃至他人的财富，使腐败问题更加严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不仅如此，当社会转型和体制转轨与我国当前的改革开放同处于一个历史发展过程中的时候，必将使上述问题表现出更加复杂的情形。也就是说，当社会的发展、现代化的进程迫切需要我们的政府以及社会各种管理主体不断加强对社会、政治、经济的管理时，而个别领导干部由于腐败问题的干扰，权力行使中的某些失控，又显得力不从心，软弱无力。这种腐败现象，败坏了党和政府的声誉，涣散了公职人员的事业心和责任感，也自然引起了广大人民群众的强烈不满乃至义愤，正在动摇国家的政权基础，其危害性决不可低估。</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其次，改革开放以来，党和国家为了遏制腐败现象的产生和蔓延，曾采取过一系列重要举措，如制定有关党政干部廉洁自律的规定等，但实事求是地讲，这些政策性的规范体系，因缺乏体制上的保证与依托，没能发挥其应有的作用。客观地分析，在这样一个复杂局面下，似乎也很难起到显著的效果。常常出现的情况是：当我们注意到了这方面的问题，同时又忽视了另一面；这方面的问题堵住了，那方面的问题又出现了。有些腐败问题如权钱交易、贪污受贿以及不择手段地侵吞国家财产等，都有愈演愈烈之势，犯罪的数额也越来越大，形式也越来越翻新多样，如窝案、利益输送、集体犯罪等。种种迹象表明，目前的腐败，表现为权力行使的非理性腐败。如果没有一套行之有效的治本措施，势必会威胁党和国家的政权，动摇乃至涣散民众对党和国家信任的根基。</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为了真正达到治本的目的，实现十八大后中央提出的“不敢腐、不能腐、不想腐”，除了继续加紧惩治腐败，狠抓一批大案要案并予以严惩，抓好治标的反腐败斗争外，还要下决心从制度上清除腐败。</w:t>
      </w:r>
    </w:p>
    <w:p w:rsidR="00F75EF4" w:rsidRPr="0083239E" w:rsidRDefault="00F75EF4" w:rsidP="007A6B59">
      <w:pPr>
        <w:spacing w:line="480" w:lineRule="exact"/>
        <w:rPr>
          <w:rFonts w:ascii="仿宋" w:eastAsia="仿宋" w:hAnsi="仿宋"/>
          <w:b/>
          <w:sz w:val="28"/>
          <w:szCs w:val="28"/>
        </w:rPr>
      </w:pPr>
      <w:r w:rsidRPr="005A53D8">
        <w:rPr>
          <w:rFonts w:ascii="仿宋" w:eastAsia="仿宋" w:hAnsi="仿宋" w:hint="eastAsia"/>
          <w:sz w:val="28"/>
          <w:szCs w:val="28"/>
        </w:rPr>
        <w:t xml:space="preserve">　　</w:t>
      </w:r>
      <w:r w:rsidRPr="0083239E">
        <w:rPr>
          <w:rFonts w:ascii="仿宋" w:eastAsia="仿宋" w:hAnsi="仿宋" w:hint="eastAsia"/>
          <w:b/>
          <w:sz w:val="28"/>
          <w:szCs w:val="28"/>
        </w:rPr>
        <w:t>从源头上清除腐败，要解决三个对全局有重要影响的理论问题</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抑制腐败是一个庞大的社会系统工程，需要对现行的行政管理体制等进行必要的改革和调整。其改革和调整的整体思路是：一方面要从我国的国情出发，对现行的行政管理体制中有关抑制腐败的各个重要环节进行认真的分析和研究，从中发现最薄弱的环节，并提出相应的改革措施；另一方面，这种改革和调整应在保持社会政治稳定和有利于促进社会经济的发展，以及提高人民行使国家各种权利、促进社会主义政治民主的前提下进行。在具体实施上，仍应采取渐进式的改革策略。</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从制度上抑制腐败，必须要有理论上的指导或支持。如果离开对基本理论的研究，或者我们在一些重大理论问题上不能达成某种共识，无论是行政管理体制改革和调整，还是一些重大政策的制定，都会由于缺少必要的基础而最终难以实施。按照笔者的理解，我国要从源头上清除腐败，关键要解决以下三个对全局有重要影响的理论问题。</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首先，自从法国著名思想家孟德斯鸠提出“不受制约的权力必然产生腐败”的论点以来，用权力制约权力的思想被越来越多的人所接受。这种理论的潜在思想基础是，在权力的行使和运用上，首先把制度安排放在了最为重要的地位。之所以如此，不是说在权力行使和运用的实践中，对权力行使者个人的觉悟和品格一概地采取不信任的态度，而是说，对个人的信任必须建立在某种稳定的制度约束的基础之上。在一些西方国家，虽然权力制衡的目标是为了维护资产阶级的政治统治，其权力制衡的具体方式也存在许多消极的方面，然而，它在维护资产阶级的政治统治、规范公共权力的行使和运用方面，仍然发挥了十分重要的作用。</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作为社会主义国家，我国的权力制约机制和形式，肯定不可能照搬西方国家的模式。我们需要从观念到实践中树立用权力制约权力的理念和制度体系，将是我国从源头上清除腐败必须解决的重要问题。只有这样，才能从根本上改变监督权力的权力苍白无力、甚至缺位的尴尬局面。</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其次，在普遍实行“三权分立”的西方国家，其权力结构的功能分化无疑是相当充分的，但权力结构的内在整合却严重不足。这种状况对抑制公共权力的腐败，虽然能发挥一定的作用，但从整个国家治理的角度看，则带来许多负面影响。这是我们之所以反对这种权力结构和运行方式的关键所在。</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最后，如何让党政干部更好地代表人民群众利益，对人民负责？就是有关党政领导干部的责任机制问题。所谓党政领导干部的责任机制，是指领导干部在选拔任命的过程中以及担任一定领导职务后最终向谁负责的问题。</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按照中国共产党的建党宗旨，所有的党政领导干部，不管职位高低，都是人民的公仆，都要坚持为人民服务的宗旨，因为这些领导干部手中所拥有的权力，说到底是要代表人民群众利益的，而且是直接由人民群众赋予的。因此，对党和人民的事业负责、全心全意为人民服务，应该是每一个领导者必须遵循的准则。这样的描述，在理论上应该说是无懈可击的，也是我们一种美好的愿望。然而，在现实生活中，关键是要解决如何实现这一目标的责任机制。</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我国现行的体制中相对缺乏约束领导者对人民利益负责的实现机制。其结果，会出现责任机制的变形和扭曲：从理论上说，绝大多数领导者都会把向人民群众负责、全心全意为人民服务的口号挂在口头上，而实际上，他们却是向直接拥有决定他们职务高低、去留的上级机关负责。这种理论与实际的脱节以及领导者责任机制的扭曲，不仅助长了少数腐败分子滥用权力的嚣张气焰，而且也是近年来“买官卖官”等丑恶现象屡禁不止的重要根源。这就告诉我们，从体制上改革目前党政领导干部的选拔任用制度，把党政领导干部被扭曲了的责任机制纠正过来，就成为清除腐败的至关重要的环节。</w:t>
      </w:r>
    </w:p>
    <w:p w:rsidR="00F75EF4" w:rsidRPr="0083239E" w:rsidRDefault="00F75EF4" w:rsidP="007A6B59">
      <w:pPr>
        <w:spacing w:line="480" w:lineRule="exact"/>
        <w:rPr>
          <w:rFonts w:ascii="仿宋" w:eastAsia="仿宋" w:hAnsi="仿宋"/>
          <w:b/>
          <w:sz w:val="28"/>
          <w:szCs w:val="28"/>
        </w:rPr>
      </w:pPr>
      <w:r>
        <w:rPr>
          <w:rFonts w:ascii="仿宋" w:eastAsia="仿宋" w:hAnsi="仿宋"/>
          <w:b/>
          <w:sz w:val="28"/>
          <w:szCs w:val="28"/>
        </w:rPr>
        <w:t xml:space="preserve">    </w:t>
      </w:r>
      <w:r w:rsidRPr="0083239E">
        <w:rPr>
          <w:rFonts w:ascii="仿宋" w:eastAsia="仿宋" w:hAnsi="仿宋" w:hint="eastAsia"/>
          <w:b/>
          <w:sz w:val="28"/>
          <w:szCs w:val="28"/>
        </w:rPr>
        <w:t>重要的是把“关键少数”关进制度的笼子</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关键少数”，是中共十八届六中全会通过的《关于新形势下党内政治生活的若干准则》和《中国共产党党内监督条例》中提出的一个十分引人注目的概念。之所以引人注目，就在于它抓住了党内监督的“牛鼻子”，或者是“命门”。正像《中国共产党第十八届中央委员会第六次全体会议公报》中所指出的，党内监督的重点是各级领导机关和领导干部，关键是党的高级领导干部，特别是中央委员、政治局委员、政治局常委这一“关键少数”。从重点到关键再到特别，这一用语上的层层递进，不难看出解决“关键少数”的监督问题，在整个监督框架中的特殊地位。</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一，“关键少数”的腐败，对党和国家事业危害巨大。这也是十八大以来反腐败斗争的实践给人们的深刻警示。资料显示，党的十八大后中央坚决反腐的决心不动摇，坚持有腐必反，有贪必肃，强调不管腐败涉及到什么人、不管他的权力有多大，地位有多高，都要一反到底，绝不姑息。在这场声势浩大的反腐斗争中，到目前为止已经有</w:t>
      </w:r>
      <w:r w:rsidRPr="005A53D8">
        <w:rPr>
          <w:rFonts w:ascii="仿宋" w:eastAsia="仿宋" w:hAnsi="仿宋"/>
          <w:sz w:val="28"/>
          <w:szCs w:val="28"/>
        </w:rPr>
        <w:t>170</w:t>
      </w:r>
      <w:r w:rsidRPr="005A53D8">
        <w:rPr>
          <w:rFonts w:ascii="仿宋" w:eastAsia="仿宋" w:hAnsi="仿宋" w:hint="eastAsia"/>
          <w:sz w:val="28"/>
          <w:szCs w:val="28"/>
        </w:rPr>
        <w:t>多名省部级以上高级官员和将军落马，震惊中外。对少数位高权重的高层领导干部而言，时常会处于监督的真空状态，也就是说，“关键少数”之所以出现腐败，本质上是因为监督缺失所致。从这个意义上说，六中全会突出“关键少数”，就是抓住了“牛鼻子”和“命门”。</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第二，“关键少数”的监督问题解决不好，会严重损毁执政党的形象。我们党现有</w:t>
      </w:r>
      <w:r w:rsidRPr="005A53D8">
        <w:rPr>
          <w:rFonts w:ascii="仿宋" w:eastAsia="仿宋" w:hAnsi="仿宋"/>
          <w:sz w:val="28"/>
          <w:szCs w:val="28"/>
        </w:rPr>
        <w:t>8800</w:t>
      </w:r>
      <w:r w:rsidRPr="005A53D8">
        <w:rPr>
          <w:rFonts w:ascii="仿宋" w:eastAsia="仿宋" w:hAnsi="仿宋" w:hint="eastAsia"/>
          <w:sz w:val="28"/>
          <w:szCs w:val="28"/>
        </w:rPr>
        <w:t>多万党员，比世界上绝大多数国家的总人口还多。因此，党员自身的形象，特别是各级党政领导者的形象，都会直接影响执政党自身的形象。在这中间，“关键少数”的形象尤为重要。这些人一方面是执政党的中坚，掌握着巨大的权力和各种资源，其施政对整个国家的发展、人民的福祉有着很大的影响；另一方面如果这个群体出现了严重的权力滥用和腐败问题，就会对我们党的执政形象造成巨大的损毁，使公众产生对执政党的不信任感。因此，抓住“关键少数”的问题症结，果断地予以解决，不仅关系到我们党的执政形象，也关系到整个国家的前途和命运。</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第三，把“关键少数”关进监督的制度笼子，要有坚强的决心和勇气。邓小平同志曾经说过，“制度好，可以使坏人的行为受到约束，制度不好可以使好人走向反面”。美国总统小布什曾经讲了一段话很有名的话，人类千万年的历史，最珍贵的不是令人眼花缭乱的科学技术，也不是文人们写了那么多浩瀚的著作，而是人类实现了对统治者的驯服，把统治者关进笼子里，让他不要害人，布什说，这个笼子就是一个国家的法律，他正在站在这个笼子里向你们讲话。可见，如何从制度层面解决好“关键少数”的问题，在党内不造成有不受监督的特殊党员、特殊领导，或者说把“关键少数”关进制度笼子里，就成为我们必须解决的核心议题。如果没有强大的决心，没有排除强大阻力的勇气，没有具体举措，这个问题是很难落到实处的。</w:t>
      </w:r>
    </w:p>
    <w:p w:rsidR="00F75EF4" w:rsidRPr="005A53D8" w:rsidRDefault="00F75EF4" w:rsidP="007A6B59">
      <w:pPr>
        <w:spacing w:line="480" w:lineRule="exact"/>
        <w:rPr>
          <w:rFonts w:ascii="仿宋" w:eastAsia="仿宋" w:hAnsi="仿宋"/>
          <w:sz w:val="28"/>
          <w:szCs w:val="28"/>
        </w:rPr>
      </w:pPr>
      <w:r>
        <w:rPr>
          <w:rFonts w:ascii="仿宋" w:eastAsia="仿宋" w:hAnsi="仿宋"/>
          <w:sz w:val="28"/>
          <w:szCs w:val="28"/>
        </w:rPr>
        <w:t xml:space="preserve">     </w:t>
      </w:r>
      <w:r w:rsidRPr="005A53D8">
        <w:rPr>
          <w:rFonts w:ascii="仿宋" w:eastAsia="仿宋" w:hAnsi="仿宋" w:hint="eastAsia"/>
          <w:sz w:val="28"/>
          <w:szCs w:val="28"/>
        </w:rPr>
        <w:t>（来源：人民网</w:t>
      </w:r>
      <w:r w:rsidRPr="005A53D8">
        <w:rPr>
          <w:rFonts w:ascii="仿宋" w:eastAsia="仿宋" w:hAnsi="仿宋"/>
          <w:sz w:val="28"/>
          <w:szCs w:val="28"/>
        </w:rPr>
        <w:t xml:space="preserve">  </w:t>
      </w:r>
      <w:r w:rsidRPr="005A53D8">
        <w:rPr>
          <w:rFonts w:ascii="仿宋" w:eastAsia="仿宋" w:hAnsi="仿宋" w:hint="eastAsia"/>
          <w:sz w:val="28"/>
          <w:szCs w:val="28"/>
        </w:rPr>
        <w:t>汪玉凯：中国行政体制改革研究会副会长，国家行政学院教授）</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免费医学生培养应注入更多市场活力</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据媒体报道，从今年起，山东将在省属医学高等院校实施订单定向医学生免费教育，重点为乡镇卫生院培养从事全科医疗的卫生人才。免费医学生须在报考前承诺，毕业后到乡镇卫生院从事医疗工作不少于</w:t>
      </w:r>
      <w:r w:rsidRPr="005A53D8">
        <w:rPr>
          <w:rFonts w:ascii="仿宋" w:eastAsia="仿宋" w:hAnsi="仿宋"/>
          <w:sz w:val="28"/>
          <w:szCs w:val="28"/>
        </w:rPr>
        <w:t>6</w:t>
      </w:r>
      <w:r w:rsidRPr="005A53D8">
        <w:rPr>
          <w:rFonts w:ascii="仿宋" w:eastAsia="仿宋" w:hAnsi="仿宋" w:hint="eastAsia"/>
          <w:sz w:val="28"/>
          <w:szCs w:val="28"/>
        </w:rPr>
        <w:t>年。此举被视作为乡村医疗卫生事业“造血”。</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从</w:t>
      </w:r>
      <w:r w:rsidRPr="005A53D8">
        <w:rPr>
          <w:rFonts w:ascii="仿宋" w:eastAsia="仿宋" w:hAnsi="仿宋"/>
          <w:sz w:val="28"/>
          <w:szCs w:val="28"/>
        </w:rPr>
        <w:t>2010</w:t>
      </w:r>
      <w:r w:rsidRPr="005A53D8">
        <w:rPr>
          <w:rFonts w:ascii="仿宋" w:eastAsia="仿宋" w:hAnsi="仿宋" w:hint="eastAsia"/>
          <w:sz w:val="28"/>
          <w:szCs w:val="28"/>
        </w:rPr>
        <w:t>年起，国家发改委等部门就启动实施了农村订单定向医学生免费培养工作。</w:t>
      </w:r>
      <w:r w:rsidRPr="005A53D8">
        <w:rPr>
          <w:rFonts w:ascii="仿宋" w:eastAsia="仿宋" w:hAnsi="仿宋"/>
          <w:sz w:val="28"/>
          <w:szCs w:val="28"/>
        </w:rPr>
        <w:t>2015</w:t>
      </w:r>
      <w:r w:rsidRPr="005A53D8">
        <w:rPr>
          <w:rFonts w:ascii="仿宋" w:eastAsia="仿宋" w:hAnsi="仿宋" w:hint="eastAsia"/>
          <w:sz w:val="28"/>
          <w:szCs w:val="28"/>
        </w:rPr>
        <w:t>年，教育部等</w:t>
      </w:r>
      <w:r w:rsidRPr="005A53D8">
        <w:rPr>
          <w:rFonts w:ascii="仿宋" w:eastAsia="仿宋" w:hAnsi="仿宋"/>
          <w:sz w:val="28"/>
          <w:szCs w:val="28"/>
        </w:rPr>
        <w:t>6</w:t>
      </w:r>
      <w:r w:rsidRPr="005A53D8">
        <w:rPr>
          <w:rFonts w:ascii="仿宋" w:eastAsia="仿宋" w:hAnsi="仿宋" w:hint="eastAsia"/>
          <w:sz w:val="28"/>
          <w:szCs w:val="28"/>
        </w:rPr>
        <w:t>部门又出台了《关于进一步做好农村订单定向医学生免费培养工作的意见》，进一步完善了招生录取、培养培训、使用激励与约束等政策，更加系统规范免费医学人才培养，医教协同推进医学人才输送机制。</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实施农村订单定向医学生免费培养，背后的逻辑不难理解</w:t>
      </w:r>
      <w:r w:rsidRPr="005A53D8">
        <w:rPr>
          <w:rFonts w:ascii="仿宋" w:eastAsia="仿宋" w:hAnsi="仿宋"/>
          <w:sz w:val="28"/>
          <w:szCs w:val="28"/>
        </w:rPr>
        <w:t>——</w:t>
      </w:r>
      <w:r w:rsidRPr="005A53D8">
        <w:rPr>
          <w:rFonts w:ascii="仿宋" w:eastAsia="仿宋" w:hAnsi="仿宋" w:hint="eastAsia"/>
          <w:sz w:val="28"/>
          <w:szCs w:val="28"/>
        </w:rPr>
        <w:t>一是以此增加农村学生升大学的比例；二是以此解决乡村医生匮乏的问题。从计划角度看，这一培养方案无疑是较为“完美”的，但从进一步扩大学生选择、尊重人才成长规律和就业市场规律的角度审视，该方案在实施中显然还须注入更多市场机制的活力，调整目前过分依赖计划手段的做法。</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目前，免费医学生培养正面临着和免费师范生同样的窘境。比如，一些免费医学生由于不用自己费心找工作、前途无忧，因而对学业并不投入，导致培养质量难以提高；一些免费医学生到乡镇卫生所就业后，由于工作环境及待遇等问题，“人心思走”。</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从本质上说，以上这些均是计划思路带来的问题：计划招生、计划培养、计划管理、计划就业。而要根本解决免费医学生的培养、管理和就业问题，就必须多从学生角度来审视，基于学生的选择，设计更加科学合理的一揽子方案。</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一方面，可将免费医学生单列计划招生调整为统一招生，在入学一到两年后，再由学生自主选择参加定向医学生培养项目。如此，可消除单列计划只针对农村生源从而受歧视的隐忧，也可消除单列计划的生源比统招计划生生源差的质疑（社会通常把免费医学生培养视为降分录取，但实际上，根据录取规则，如报考人数多，免费医学生的招生分数甚至会比其他医学专业高）。对学生而言，在更全面了解自己职业兴趣后的自主选择，会增加他们对这一项目的忠诚度。</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另一方面，可将免费计划和乡镇卫生院向医学院毕业学生招聘、代偿学生的学费及住宿费相结合。计划培养、计划就业，不仅会在很大程度上制约学生的求学及就业选择，而且也会影响用人单位的选择。</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对于社会紧缺人才，国家需要加大扶持力度，但扶持方式要正确有效。对于乡村医生匮乏，根本的解决之道是提高乡村教师待遇、改善乡村环境。提高乡村医生待遇，面向所有医学院毕业生招聘，由财政代偿录用的毕业生的求学和生活费用，这一市场选择机制与既定的培养计划究竟孰优孰劣，需要有关部门进行更为深入的调研，在广泛听取学校、学生和基层医院的意见后作出更优决策。</w:t>
      </w: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（来源：光明日报</w:t>
      </w:r>
      <w:r w:rsidRPr="005A53D8">
        <w:rPr>
          <w:rFonts w:ascii="仿宋" w:eastAsia="仿宋" w:hAnsi="仿宋"/>
          <w:sz w:val="28"/>
          <w:szCs w:val="28"/>
        </w:rPr>
        <w:t xml:space="preserve">  </w:t>
      </w:r>
      <w:r w:rsidRPr="005A53D8">
        <w:rPr>
          <w:rFonts w:ascii="仿宋" w:eastAsia="仿宋" w:hAnsi="仿宋" w:hint="eastAsia"/>
          <w:sz w:val="28"/>
          <w:szCs w:val="28"/>
        </w:rPr>
        <w:t>熊丙奇：</w:t>
      </w:r>
      <w:r w:rsidRPr="005A53D8">
        <w:rPr>
          <w:rFonts w:ascii="仿宋" w:eastAsia="仿宋" w:hAnsi="仿宋"/>
          <w:sz w:val="28"/>
          <w:szCs w:val="28"/>
        </w:rPr>
        <w:t>21</w:t>
      </w:r>
      <w:r w:rsidRPr="005A53D8">
        <w:rPr>
          <w:rFonts w:ascii="仿宋" w:eastAsia="仿宋" w:hAnsi="仿宋" w:hint="eastAsia"/>
          <w:sz w:val="28"/>
          <w:szCs w:val="28"/>
        </w:rPr>
        <w:t xml:space="preserve">世纪教育研究院副院长）　</w:t>
      </w: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加强高校青年教师师德师风建设</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实现高等教育现代化，依赖于一支理想信念坚定、数量充足、结构合理、教育教学水平持续提高的教师队伍。《高等教育第三方评估报告》指出，新世纪以来，高校教师队伍保持稳定增长，目前教职工总数达</w:t>
      </w:r>
      <w:r w:rsidRPr="005A53D8">
        <w:rPr>
          <w:rFonts w:ascii="仿宋" w:eastAsia="仿宋" w:hAnsi="仿宋"/>
          <w:sz w:val="28"/>
          <w:szCs w:val="28"/>
        </w:rPr>
        <w:t>233.6</w:t>
      </w:r>
      <w:r w:rsidRPr="005A53D8">
        <w:rPr>
          <w:rFonts w:ascii="仿宋" w:eastAsia="仿宋" w:hAnsi="仿宋" w:hint="eastAsia"/>
          <w:sz w:val="28"/>
          <w:szCs w:val="28"/>
        </w:rPr>
        <w:t>万人，专任教师总数达</w:t>
      </w:r>
      <w:r w:rsidRPr="005A53D8">
        <w:rPr>
          <w:rFonts w:ascii="仿宋" w:eastAsia="仿宋" w:hAnsi="仿宋"/>
          <w:sz w:val="28"/>
          <w:szCs w:val="28"/>
        </w:rPr>
        <w:t>153.5</w:t>
      </w:r>
      <w:r w:rsidRPr="005A53D8">
        <w:rPr>
          <w:rFonts w:ascii="仿宋" w:eastAsia="仿宋" w:hAnsi="仿宋" w:hint="eastAsia"/>
          <w:sz w:val="28"/>
          <w:szCs w:val="28"/>
        </w:rPr>
        <w:t>万人，教师队伍数量成为世界第一。专任教师中，</w:t>
      </w:r>
      <w:r w:rsidRPr="005A53D8">
        <w:rPr>
          <w:rFonts w:ascii="仿宋" w:eastAsia="仿宋" w:hAnsi="仿宋"/>
          <w:sz w:val="28"/>
          <w:szCs w:val="28"/>
        </w:rPr>
        <w:t>40</w:t>
      </w:r>
      <w:r w:rsidRPr="005A53D8">
        <w:rPr>
          <w:rFonts w:ascii="仿宋" w:eastAsia="仿宋" w:hAnsi="仿宋" w:hint="eastAsia"/>
          <w:sz w:val="28"/>
          <w:szCs w:val="28"/>
        </w:rPr>
        <w:t>岁以下青年教师超过</w:t>
      </w:r>
      <w:r w:rsidRPr="005A53D8">
        <w:rPr>
          <w:rFonts w:ascii="仿宋" w:eastAsia="仿宋" w:hAnsi="仿宋"/>
          <w:sz w:val="28"/>
          <w:szCs w:val="28"/>
        </w:rPr>
        <w:t>55%</w:t>
      </w:r>
      <w:r w:rsidRPr="005A53D8">
        <w:rPr>
          <w:rFonts w:ascii="仿宋" w:eastAsia="仿宋" w:hAnsi="仿宋" w:hint="eastAsia"/>
          <w:sz w:val="28"/>
          <w:szCs w:val="28"/>
        </w:rPr>
        <w:t>。青年教师已成为教师队伍的生力军，是教育发展的根本。为不断提升高等教育质量，政府、高校等应多措并举，把青年教师队伍建设放在突出位置。</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在新形势下要加强青年教师师德师风建设。高校青年教师主体积极健康向上，拥护党的领导，对坚持和发展中国特色社会主义充满信心；但也应看到，少数青年教师政治信仰迷茫，理想信念模糊，职业道德淡化。</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要进一步贯彻全国高校思想政治工作会议精神，切实落实中共中央国务院《关于加强和改进新形势下高校思想政治工作的意见》，坚持党对高校的领导，坚持社会主义办学方向，加强理想信念教育，培育和践行社会主义核心价值观。引导广大青年教师在实践中知国情、明社情，增强对国家、民族、社会的责任感，以理想信念引领学生，以道德情操感化学生，以扎实学识服务学生，以仁爱之心关怀学生。</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不断提升青年教师教书育人水平。总体上，青年教师研究生学历多、高级职称少，知识储备多、实践经历少。他们爱岗敬业热情高，容易走近学生，但教书育人能力欠火候，不少海归回国或学校刚毕业的青年教师没经过专业系统培训就直接上讲台，使教书育人效果南辕北辙。</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建议设立专项资金，对教学工作不满</w:t>
      </w:r>
      <w:r w:rsidRPr="005A53D8">
        <w:rPr>
          <w:rFonts w:ascii="仿宋" w:eastAsia="仿宋" w:hAnsi="仿宋"/>
          <w:sz w:val="28"/>
          <w:szCs w:val="28"/>
        </w:rPr>
        <w:t>5</w:t>
      </w:r>
      <w:r w:rsidRPr="005A53D8">
        <w:rPr>
          <w:rFonts w:ascii="仿宋" w:eastAsia="仿宋" w:hAnsi="仿宋" w:hint="eastAsia"/>
          <w:sz w:val="28"/>
          <w:szCs w:val="28"/>
        </w:rPr>
        <w:t>年的专任教师开展职业能力培训，重点加强科研能力培养，加强教学方法和技能训练，帮助他们尽早通过“教学关”。重视教育理念和方法更新，从“十年如一日的照本宣科”转变为“用新理论、新知识、新技术更新教学内容”，用讨论式、启发式教学改变单一僵化的教学模式。重视双师型教师队伍建设，既鼓励青年教师“走出去”，将实践反馈于理论、反哺于教学，又要把一线技术和管理人员“引进来”，承担教学工作、担任实习导师，增强教书育人的针对性、实效性和吸引力、感染力。重视本土青年教师长期和中短期海外培训，把拓宽国际视野和参与国际竞争相结合，为教育现代化、国际化提供丰富的人才梯队。</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完善考核评价体系，给青年教师“减负”、“加压”。青年教师正处于事业发展期和生活重压期，目前，对青年教师的评价和年终考核重科研、轻教学，重数量、轻质量，重理论、轻实践，重鞭策、轻保障。</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减负”就是通过评价的指挥棒，改变仅仅按经费数额、成果数量、项目多寡、期刊级别的简单量化评价方式，让青年教师能沉下心作研究、专心教学。要做好人才公寓、教师宿舍等配套工程建设，减轻青年教师潜心科研教学的后顾之忧。“加压”就是通过合理的考核模式和薪酬体系，促进广大青年教师加强学习、加强实践，激发他们的创新活力。</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当前，在青年教师选聘和培养上过多倾向海外引进人才，一些高校职称评定把“海归”作为加分项，这不仅挤压了本土青年教师的发展空间，也反映出对我国高等教育人才培养的不自信。建议避免用“海归”或“本土”等标签简单评价定义青年教师水平能力，制定同台竞技的政策，实现不拘一格降人才，增强我国高等教育改革发展的道路自信。</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hint="eastAsia"/>
          <w:sz w:val="28"/>
          <w:szCs w:val="28"/>
        </w:rPr>
        <w:t xml:space="preserve">　　发挥人才计划对青年教师的引导激励作用。一方面，一个时期以来，政府主导的人才计划对吸引和培育高校少数拔尖青年起到了一定作用，但也存在各部门人才计划繁多、重复、混乱。一些青年教师花大量时间申请各种人才计划，难以专注科技创新和教育教学；有的申请不成功，甚至挫伤其创新能力发展。究其原因，是青年人成长的道路被“格式化”，获得各种人才计划成为待遇、地位的象征，成为“孔雀东南飞”的资本，成为了一辈子背着的光环，长期看，不利于青年健康发展。另一方面，对于绝大部分地方院校的青年教师，目前的人才计划又关注太少，基层青年教师几乎成为国家人才支持政策体系的盲区。</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建议发挥好人才计划引导和激励作用，既要整合各部门人才计划，组织、教育、人社、财政、科技、国家基金委等建立统一协调机构，统筹实施各类别、各层级人才计划；又要加大对基层青年教师群体的关注，加强倾斜支持和专项投入，帮助解决实际困难，促进成长发展。</w:t>
      </w:r>
    </w:p>
    <w:p w:rsidR="00F75EF4" w:rsidRDefault="00F75EF4" w:rsidP="007A6B59">
      <w:pPr>
        <w:spacing w:line="480" w:lineRule="exact"/>
        <w:rPr>
          <w:rFonts w:ascii="仿宋" w:eastAsia="仿宋" w:hAnsi="仿宋"/>
          <w:sz w:val="28"/>
          <w:szCs w:val="28"/>
        </w:rPr>
      </w:pPr>
      <w:r>
        <w:rPr>
          <w:rFonts w:ascii="仿宋" w:eastAsia="仿宋" w:hAnsi="仿宋"/>
          <w:sz w:val="28"/>
          <w:szCs w:val="28"/>
        </w:rPr>
        <w:t xml:space="preserve">      </w:t>
      </w:r>
      <w:r w:rsidRPr="005A53D8">
        <w:rPr>
          <w:rFonts w:ascii="仿宋" w:eastAsia="仿宋" w:hAnsi="仿宋"/>
          <w:sz w:val="28"/>
          <w:szCs w:val="28"/>
        </w:rPr>
        <w:t>(</w:t>
      </w:r>
      <w:r w:rsidRPr="005A53D8">
        <w:rPr>
          <w:rFonts w:ascii="仿宋" w:eastAsia="仿宋" w:hAnsi="仿宋" w:hint="eastAsia"/>
          <w:sz w:val="28"/>
          <w:szCs w:val="28"/>
        </w:rPr>
        <w:t>来源：人民政协报</w:t>
      </w:r>
      <w:r w:rsidRPr="005A53D8">
        <w:rPr>
          <w:rFonts w:ascii="仿宋" w:eastAsia="仿宋" w:hAnsi="仿宋"/>
          <w:sz w:val="28"/>
          <w:szCs w:val="28"/>
        </w:rPr>
        <w:t xml:space="preserve">  </w:t>
      </w:r>
      <w:r w:rsidRPr="005A53D8">
        <w:rPr>
          <w:rFonts w:ascii="仿宋" w:eastAsia="仿宋" w:hAnsi="仿宋" w:hint="eastAsia"/>
          <w:sz w:val="28"/>
          <w:szCs w:val="28"/>
        </w:rPr>
        <w:t>马德秀：全国政协委员、上海交通大学原党委书记</w:t>
      </w:r>
      <w:r w:rsidRPr="005A53D8">
        <w:rPr>
          <w:rFonts w:ascii="仿宋" w:eastAsia="仿宋" w:hAnsi="仿宋"/>
          <w:sz w:val="28"/>
          <w:szCs w:val="28"/>
        </w:rPr>
        <w:t>)</w:t>
      </w:r>
    </w:p>
    <w:p w:rsidR="00F75EF4" w:rsidRPr="005A53D8" w:rsidRDefault="00F75EF4" w:rsidP="007A6B59">
      <w:pPr>
        <w:widowControl/>
        <w:spacing w:line="480" w:lineRule="exact"/>
        <w:jc w:val="left"/>
        <w:rPr>
          <w:rFonts w:ascii="仿宋" w:eastAsia="仿宋" w:hAnsi="仿宋"/>
          <w:sz w:val="28"/>
          <w:szCs w:val="28"/>
        </w:rPr>
      </w:pPr>
      <w:r>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有效建构教育政务新媒体平台</w:t>
      </w:r>
    </w:p>
    <w:p w:rsidR="00F75EF4" w:rsidRPr="005A53D8" w:rsidRDefault="00F75EF4" w:rsidP="007A6B59">
      <w:pPr>
        <w:spacing w:line="480" w:lineRule="exact"/>
        <w:rPr>
          <w:rFonts w:ascii="仿宋" w:eastAsia="仿宋" w:hAnsi="仿宋"/>
          <w:sz w:val="28"/>
          <w:szCs w:val="28"/>
        </w:rPr>
      </w:pP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教育政务新媒体是各级教育系统进行与其工作相关政务活动、提供在线公共事务服务、与公众互动交流、开展网络问政的新媒体平台，推动了教育政务公开和信息公开，创新了教育公共服务模式，加强了政民互动交流，引导了社会舆论，已成为各级教育系统完善与公众对话沟通机制，提升教育服务效能和水平的重要渠道。</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“政策＋需求＋载体”的立体驱动</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为什么教育政务新媒体平台突然出现并得到迅猛发展？原因有四：一、国家政策驱动，这是主导力量。当前主要是由政府顶层设计并出台政策文件大力推动政务新媒体建设，昭示了移动互联网条件下政务新媒体大发展时代的来临；二、社会需求驱动，这是内生动力。社会对教育问题的聚焦和关切，使得教育部门必须选择一种直接面向社会群众进行政务信息公开和政策解读，直接触摸民意、沟通舆情、协调社会关系、化解社会矛盾，并综合服务社会发展的高效、便捷、准确的官方媒介渠道。三、技术发展驱动，这是条件保障。随着</w:t>
      </w:r>
      <w:r w:rsidRPr="005A53D8">
        <w:rPr>
          <w:rFonts w:ascii="仿宋" w:eastAsia="仿宋" w:hAnsi="仿宋"/>
          <w:sz w:val="28"/>
          <w:szCs w:val="28"/>
        </w:rPr>
        <w:t>4G</w:t>
      </w:r>
      <w:r w:rsidRPr="005A53D8">
        <w:rPr>
          <w:rFonts w:ascii="仿宋" w:eastAsia="仿宋" w:hAnsi="仿宋" w:hint="eastAsia"/>
          <w:sz w:val="28"/>
          <w:szCs w:val="28"/>
        </w:rPr>
        <w:t>移动通信技术进一步推广，移动互联领域将逐步形成新的媒体生态圈和媒体生态系统，政务新媒体发展也将不断深入，在现有存量的基础上，进行精细化管理和提供个性化服务。</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“政务＋互动＋服务”的基本功能</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新媒体出现之后，公共话语空间被重构，有效构建平等、民主与和谐对话关系是教育政务新媒体平台建设应当考量的问题。各级教育部门和学校的工作重点是做好服务，帮助教育受众明确表达并实现他们的公共利益。目前，将“互联网</w:t>
      </w:r>
      <w:r w:rsidRPr="005A53D8">
        <w:rPr>
          <w:rFonts w:ascii="仿宋" w:eastAsia="仿宋" w:hAnsi="仿宋"/>
          <w:sz w:val="28"/>
          <w:szCs w:val="28"/>
        </w:rPr>
        <w:t>+</w:t>
      </w:r>
      <w:r w:rsidRPr="005A53D8">
        <w:rPr>
          <w:rFonts w:ascii="仿宋" w:eastAsia="仿宋" w:hAnsi="仿宋" w:hint="eastAsia"/>
          <w:sz w:val="28"/>
          <w:szCs w:val="28"/>
        </w:rPr>
        <w:t>政务”理念渗透到各个环节，推进政务微博、政务微信、政务</w:t>
      </w:r>
      <w:r w:rsidRPr="005A53D8">
        <w:rPr>
          <w:rFonts w:ascii="仿宋" w:eastAsia="仿宋" w:hAnsi="仿宋"/>
          <w:sz w:val="28"/>
          <w:szCs w:val="28"/>
        </w:rPr>
        <w:t>APP</w:t>
      </w:r>
      <w:r w:rsidRPr="005A53D8">
        <w:rPr>
          <w:rFonts w:ascii="仿宋" w:eastAsia="仿宋" w:hAnsi="仿宋" w:hint="eastAsia"/>
          <w:sz w:val="28"/>
          <w:szCs w:val="28"/>
        </w:rPr>
        <w:t>等主要载体应用，积极主动回应各类合理教育诉求，是建设教育服务型新媒体平台的重要趋向。</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互动和服务已成为教育新媒体政务平台的最大需求和不竭动力，其平台建设的首要功能是注重政民互动，及时回应政务微博、政务微信、政务</w:t>
      </w:r>
      <w:r w:rsidRPr="005A53D8">
        <w:rPr>
          <w:rFonts w:ascii="仿宋" w:eastAsia="仿宋" w:hAnsi="仿宋"/>
          <w:sz w:val="28"/>
          <w:szCs w:val="28"/>
        </w:rPr>
        <w:t>APP</w:t>
      </w:r>
      <w:r w:rsidRPr="005A53D8">
        <w:rPr>
          <w:rFonts w:ascii="仿宋" w:eastAsia="仿宋" w:hAnsi="仿宋" w:hint="eastAsia"/>
          <w:sz w:val="28"/>
          <w:szCs w:val="28"/>
        </w:rPr>
        <w:t>上的公众留言，并将公众所反映亟待解决的问题反馈给相关部门，做好问题跟踪，确保能够做到答公众之疑、解公众之难。教育政务新媒体是把双刃剑，既是提升教育形象和现代治理能力的“助力仪”，也是社会教育问题显现的“晴雨表”，其工作的重要方向是完善网络政务工作机制，大力加强信息数据服务平台建设，全面推进教育政务公开信息化。</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“集群化＋一站式＋大宣传”的运营模式</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教育政务新媒体平台兼有政治属性和服务功能。建设教育政务新媒体可考虑实施“一体两翼”的运营模式，“一体”即打造全国教育系统互联互通，上下协作联动的政务新媒体集群矩阵；“两翼”即在教育政务新媒体平台提供“一站式”的服务同时，大力开展宣传思想文化工作，弘扬和宣传社会主义核心价值观，打造出全员、全方位参与的大宣传格局。</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以教育政务新媒体集群化发展为引领，一方面实现传播的叠加效应，集群化的辐射力极大增强对社会公众的舆论引导力；另一方面有助于实现社会突发事件的快速响应，并对热点焦点教育问题相互配合发声，积极引导教育舆情健康有序发展。</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当前教育政务新媒体运营思维集中体现以宣传为主、服务为辅的传播理念，传播过程重内容轻用户，打造特色鲜明的新媒体平台，还必须增强以公众为中心的意识，着力发挥“两微一端”的双向沟通功能提升教育服务效能。教育政务新媒体在日常运维中必须牢固树立正确的政治方向，把坚持正确舆论导向贯穿运维全过程，把教育政务新媒体打造成壮大主流舆论的重要阵地。</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“精准化＋即时性＋零距离”的传播特征</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教育政务新媒体平台有助于建立健全权威信息发布机制，实现信息精准化传播，在即时、快捷信息传播中不易受外界客观因素制约，能够在短时间内将各类教育政策和信息向公众发布传播，在时效性上远远胜过传统媒介；通过教育政务新媒体应用，各级教育部门可以主动回馈，联动相关部门积极服务各类合理教育诉求，构建“零距离”的衔接渠道。在精准化服务和迅捷性传播中，不断提升了公众对教育的满意度。</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同时，与用户“零距离”接触中要注意两个问题：一、在信息沟通中要宣传性传播与非宣传性传播并用。教育宣传引导可以一定程度拢聚公众的思想认识，同时又需要非宣传服务沟通，从而将人们的行为向正确方向引导。二、要加强信息传播过程中的文化向度和隐性渗透。润物无声才能最大限度发挥其教育功能，应当改变以往生硬的宣传模式，多使用文化元素，注重以美育人、以文化人，用文化手段助力社会主义核心价值观的培育和践行。</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“新技术＋新应用＋新平台”的创新路径</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新技术和新应用是网民对视觉、听觉和思维功能需求的延展。构筑包含平台选择、内容定制、分类发布、效果评估等一体化的新媒体技术平台支撑体系，如何通过技术变革和创新，做好线上新型服务，提升用户活跃度和用户黏性，将是教育政务新媒体成败与否的关键。</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教育政务新媒体平台发展是媒体融合发展的成果，这种趋势是以新技术为引领，技术创新对提升媒体服务能力和舆论引导力尤其重要，技术创新的效果关键在于使用平台。</w:t>
      </w:r>
      <w:r w:rsidRPr="005A53D8">
        <w:rPr>
          <w:rFonts w:ascii="仿宋" w:eastAsia="仿宋" w:hAnsi="仿宋"/>
          <w:sz w:val="28"/>
          <w:szCs w:val="28"/>
        </w:rPr>
        <w:t>2016</w:t>
      </w:r>
      <w:r w:rsidRPr="005A53D8">
        <w:rPr>
          <w:rFonts w:ascii="仿宋" w:eastAsia="仿宋" w:hAnsi="仿宋" w:hint="eastAsia"/>
          <w:sz w:val="28"/>
          <w:szCs w:val="28"/>
        </w:rPr>
        <w:t>年，</w:t>
      </w:r>
      <w:r w:rsidRPr="005A53D8">
        <w:rPr>
          <w:rFonts w:ascii="仿宋" w:eastAsia="仿宋" w:hAnsi="仿宋"/>
          <w:sz w:val="28"/>
          <w:szCs w:val="28"/>
        </w:rPr>
        <w:t>VR</w:t>
      </w:r>
      <w:r w:rsidRPr="005A53D8">
        <w:rPr>
          <w:rFonts w:ascii="仿宋" w:eastAsia="仿宋" w:hAnsi="仿宋" w:hint="eastAsia"/>
          <w:sz w:val="28"/>
          <w:szCs w:val="28"/>
        </w:rPr>
        <w:t>（虚拟现实）、短视频、动画等新技术开始频频得到应用，</w:t>
      </w:r>
      <w:r w:rsidRPr="005A53D8">
        <w:rPr>
          <w:rFonts w:ascii="仿宋" w:eastAsia="仿宋" w:hAnsi="仿宋"/>
          <w:sz w:val="28"/>
          <w:szCs w:val="28"/>
        </w:rPr>
        <w:t>2017</w:t>
      </w:r>
      <w:r w:rsidRPr="005A53D8">
        <w:rPr>
          <w:rFonts w:ascii="仿宋" w:eastAsia="仿宋" w:hAnsi="仿宋" w:hint="eastAsia"/>
          <w:sz w:val="28"/>
          <w:szCs w:val="28"/>
        </w:rPr>
        <w:t>年人工智能又将进入快速发展期，直播和视频将成为新媒体平台主打形式。新技术和新应用要契合广大教育受众的需求特征，更好地服务于社会和人民。教育政务新媒体既是传统教育话语权解构后适应教育宣传形势发展的产物，也是实行教育供给侧结构性改革的新平台。</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（来源：《光明日报》</w:t>
      </w:r>
      <w:r w:rsidRPr="005A53D8">
        <w:rPr>
          <w:rFonts w:ascii="仿宋" w:eastAsia="仿宋" w:hAnsi="仿宋"/>
          <w:sz w:val="28"/>
          <w:szCs w:val="28"/>
        </w:rPr>
        <w:t xml:space="preserve">  </w:t>
      </w:r>
      <w:r w:rsidRPr="005A53D8">
        <w:rPr>
          <w:rFonts w:ascii="仿宋" w:eastAsia="仿宋" w:hAnsi="仿宋" w:hint="eastAsia"/>
          <w:sz w:val="28"/>
          <w:szCs w:val="28"/>
        </w:rPr>
        <w:t>沈革武：武汉理工大学宣传部副部长）</w:t>
      </w:r>
      <w:r w:rsidRPr="005A53D8">
        <w:rPr>
          <w:rFonts w:ascii="仿宋" w:eastAsia="仿宋" w:hAnsi="仿宋"/>
          <w:sz w:val="28"/>
          <w:szCs w:val="28"/>
        </w:rPr>
        <w:t xml:space="preserve"> </w:t>
      </w:r>
    </w:p>
    <w:p w:rsidR="00F75EF4" w:rsidRPr="005A53D8" w:rsidRDefault="00F75EF4" w:rsidP="007A6B59">
      <w:pPr>
        <w:spacing w:line="480" w:lineRule="exact"/>
        <w:rPr>
          <w:rFonts w:ascii="仿宋" w:eastAsia="仿宋" w:hAnsi="仿宋"/>
          <w:sz w:val="28"/>
          <w:szCs w:val="28"/>
        </w:rPr>
      </w:pPr>
      <w:r w:rsidRPr="005A53D8">
        <w:rPr>
          <w:rFonts w:ascii="仿宋" w:eastAsia="仿宋" w:hAnsi="仿宋"/>
          <w:sz w:val="28"/>
          <w:szCs w:val="28"/>
        </w:rPr>
        <w:br w:type="page"/>
      </w:r>
    </w:p>
    <w:p w:rsidR="00F75EF4" w:rsidRPr="0083239E" w:rsidRDefault="00F75EF4" w:rsidP="007A6B59">
      <w:pPr>
        <w:spacing w:line="480" w:lineRule="exact"/>
        <w:jc w:val="center"/>
        <w:rPr>
          <w:rFonts w:ascii="方正小标宋简体" w:eastAsia="方正小标宋简体" w:hAnsi="仿宋"/>
          <w:sz w:val="30"/>
          <w:szCs w:val="30"/>
        </w:rPr>
      </w:pPr>
      <w:r w:rsidRPr="0083239E">
        <w:rPr>
          <w:rFonts w:ascii="方正小标宋简体" w:eastAsia="方正小标宋简体" w:hAnsi="仿宋" w:hint="eastAsia"/>
          <w:sz w:val="30"/>
          <w:szCs w:val="30"/>
        </w:rPr>
        <w:t>高校应在“一带一路”建设中发挥先行作用</w:t>
      </w:r>
    </w:p>
    <w:p w:rsidR="00F75EF4" w:rsidRPr="005A53D8" w:rsidRDefault="00F75EF4" w:rsidP="007A6B59">
      <w:pPr>
        <w:spacing w:line="480" w:lineRule="exact"/>
        <w:rPr>
          <w:rFonts w:ascii="仿宋" w:eastAsia="仿宋" w:hAnsi="仿宋"/>
          <w:sz w:val="28"/>
          <w:szCs w:val="28"/>
        </w:rPr>
      </w:pP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当前，我国的高等教育已经具备了与“一带一路”有关国家交流合作的良好基础，但是在结构、规模、质量、效益等方面与现实需要仍然存在较大差距。高校必须将人才培养、科学研究、社会服务与“一带一路”的现实需要相结合，进一步深化高等教育综合改革和对外开放，力争当好“一带一路”的先行者。</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人才培养要注重“供给侧”</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随着“一带一路”的深入推进，人才的重要地位日益凸显。服务“一带一路”，需要大批精通相关国家语言、熟悉国际规则、具有国际视野，能够适应全球化竞争并赢得主动的国际化人才。相比之下，当前高校传统的人才培养模式，与“一带一路”对人才的需求相比还有较大差距。服务“一带一路”建设，必须在“一带一路”发展“需求侧”与外向型人才“供给侧”之间建立有效对接，要通过目标与需求适应、教育与产业同步、学校与企业结合协同推进，培养符合“一带一路”需要的高素质国际化人才。</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一是坚持分层分类。既要培养通晓国际规则、承载国家使命的高端人才、未来领袖，也要培养大批适应“一带一路”基础项目建设的高素质技能型人才，积极打造多样化的人才培养体系，为学生提供个性化的成长通道。二是坚持科教融合。要与“走出去”的行业企业实行合作办学，联合打造适应“一带一路”需要的“重能力、强实践”的复合型拔尖创新人才。三是坚持国际视野。要筑牢“语言关”，进一步强化对基础英语等语言教学的重视。要参考国外一流大学相应特色专业课程设置和培养方案，修订人才培养方案，完善人才培养模式。要进一步完善相应的海外交流学习管理制度和文件，支持和鼓励学生赴海外交流学习。四是推进双向留学。在继续向发达国家派遣留学生的同时，调整来华留学生结构，扩大对“一带一路”沿线国家来华留学生的招生规模和奖学力度。五是坚持跨境办学。在引进国外优质教育资源扩大在国内中外合作办学的同时，要敢于走出国门，有选择地在沿线国家建立境外大学和教育基地，做到办学围着需求走，为沿线国家培养急需人才。</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科技工作要体现“超前性”</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一带一路”倡议的提出，对高校科学研究提出了新的更高要求。如何发挥我国高校在人才和科研等方面的优势，将其转化为服务“一带一路”的强大动力，应当是高校的一大着力点。高校尤其是行业院校应在汇聚整合校内外各方资源的基础上，瞄准共建“一带一路”中具有前瞻性、现实性的问题，通过协同创新，为“一带一路”建设提供有力的科技服务和科技支撑。</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具体而言，一要提升基础研究。要充分发挥高校学科综合等优势，把基础研究提升到服务“一带一路”的高度。要密切关注“一带一路”与中国企业“走出去”步伐，围绕“一带一路”建设中涌现出来的大量现实问题，通过发挥有关特色研究的基础优势，瞄准关键技术问题联合攻关，并积极推进成果的产业化。二要加强双边协作。要与“一带一路”沿线国家与地区畅通科研合作渠道，通过共建合作平台，共同应对“一带一路”沿线国家面临的问题和挑战。三要推进智库建设。要利用多学科交叉研究，开展“一带一路”政策研究和咨询，特别是要对“一带一路”建设未来</w:t>
      </w:r>
      <w:r w:rsidRPr="005A53D8">
        <w:rPr>
          <w:rFonts w:ascii="仿宋" w:eastAsia="仿宋" w:hAnsi="仿宋"/>
          <w:sz w:val="28"/>
          <w:szCs w:val="28"/>
        </w:rPr>
        <w:t>5</w:t>
      </w:r>
      <w:r w:rsidRPr="005A53D8">
        <w:rPr>
          <w:rFonts w:ascii="仿宋" w:eastAsia="仿宋" w:hAnsi="仿宋" w:hint="eastAsia"/>
          <w:sz w:val="28"/>
          <w:szCs w:val="28"/>
        </w:rPr>
        <w:t>年、</w:t>
      </w:r>
      <w:r w:rsidRPr="005A53D8">
        <w:rPr>
          <w:rFonts w:ascii="仿宋" w:eastAsia="仿宋" w:hAnsi="仿宋"/>
          <w:sz w:val="28"/>
          <w:szCs w:val="28"/>
        </w:rPr>
        <w:t>15</w:t>
      </w:r>
      <w:r w:rsidRPr="005A53D8">
        <w:rPr>
          <w:rFonts w:ascii="仿宋" w:eastAsia="仿宋" w:hAnsi="仿宋" w:hint="eastAsia"/>
          <w:sz w:val="28"/>
          <w:szCs w:val="28"/>
        </w:rPr>
        <w:t>年、</w:t>
      </w:r>
      <w:r w:rsidRPr="005A53D8">
        <w:rPr>
          <w:rFonts w:ascii="仿宋" w:eastAsia="仿宋" w:hAnsi="仿宋"/>
          <w:sz w:val="28"/>
          <w:szCs w:val="28"/>
        </w:rPr>
        <w:t>50</w:t>
      </w:r>
      <w:r w:rsidRPr="005A53D8">
        <w:rPr>
          <w:rFonts w:ascii="仿宋" w:eastAsia="仿宋" w:hAnsi="仿宋" w:hint="eastAsia"/>
          <w:sz w:val="28"/>
          <w:szCs w:val="28"/>
        </w:rPr>
        <w:t>年的发展做出科学研判，为“一带一路”建设提供具有前瞻性的指导意见。</w:t>
      </w:r>
    </w:p>
    <w:p w:rsidR="00F75EF4" w:rsidRPr="0083239E" w:rsidRDefault="00F75EF4" w:rsidP="007A6B59">
      <w:pPr>
        <w:spacing w:line="480" w:lineRule="exact"/>
        <w:ind w:firstLineChars="200" w:firstLine="31680"/>
        <w:rPr>
          <w:rFonts w:ascii="仿宋" w:eastAsia="仿宋" w:hAnsi="仿宋"/>
          <w:b/>
          <w:sz w:val="28"/>
          <w:szCs w:val="28"/>
        </w:rPr>
      </w:pPr>
      <w:r w:rsidRPr="0083239E">
        <w:rPr>
          <w:rFonts w:ascii="仿宋" w:eastAsia="仿宋" w:hAnsi="仿宋" w:hint="eastAsia"/>
          <w:b/>
          <w:sz w:val="28"/>
          <w:szCs w:val="28"/>
        </w:rPr>
        <w:t>教育培训要瞄准“民心通”</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涉外培训是高校服务“一带一路”的重要任务，也是高校推进国际化的重要内容。目前高校涉外培训仍存在一些不足，主要表现在理念滞后、模式单一、体系不全。因此，高校在实践中，要向高站位、强特色、成体系、多口径方向努力，结合“一带一路”国别实际，讲好中国故事，助推民心相通。</w:t>
      </w:r>
    </w:p>
    <w:p w:rsidR="00F75EF4" w:rsidRPr="005A53D8" w:rsidRDefault="00F75EF4" w:rsidP="007A6B59">
      <w:pPr>
        <w:spacing w:line="480" w:lineRule="exact"/>
        <w:ind w:firstLineChars="200" w:firstLine="31680"/>
        <w:rPr>
          <w:rFonts w:ascii="仿宋" w:eastAsia="仿宋" w:hAnsi="仿宋"/>
          <w:sz w:val="28"/>
          <w:szCs w:val="28"/>
        </w:rPr>
      </w:pPr>
      <w:r w:rsidRPr="005A53D8">
        <w:rPr>
          <w:rFonts w:ascii="仿宋" w:eastAsia="仿宋" w:hAnsi="仿宋" w:hint="eastAsia"/>
          <w:sz w:val="28"/>
          <w:szCs w:val="28"/>
        </w:rPr>
        <w:t>一要更新站位。高校应深刻认识到涉外培训是培养知华友好人士，推动民间交流，打造“走出去”软环境的新要求，也是高校传播文化的新途径、国际合作的新舞台，要将服务“一带一路”与履行高校使命有机结合，更新教育理念，以雪中送炭的热情主动做好服务工作。二要立足特色。要做到学校特色与国家需要结合，专业特色与所在国落地项目集合，打造成体系、有特色和层次丰富的课程体系，构造服务走出去的主菜单和适应不同国别的特色菜。三要统筹资源。要进一步汇聚优势资源，借“一带一路”之风，搭企业“走出去”之帆，拓展服务渠道，形成培训品牌，谋求校企双赢、中外共赢，实现高校涉外教育培训的可持续发展。四要讲好故事。要把涉外培训和中华文明、中国文化和中国经验的传播实践结合起来，使中国的故事听得见、看得见、感受得到，使听中国故事的学员成为讲故事的使者，使做培训的高校成为中外文化交融互鉴的阵地和助力“五通”的桥梁。</w:t>
      </w:r>
    </w:p>
    <w:p w:rsidR="00F75EF4" w:rsidRDefault="00F75EF4" w:rsidP="007A6B59">
      <w:pPr>
        <w:spacing w:line="480" w:lineRule="exact"/>
        <w:rPr>
          <w:rFonts w:ascii="仿宋" w:eastAsia="仿宋" w:hAnsi="仿宋"/>
          <w:sz w:val="28"/>
          <w:szCs w:val="28"/>
        </w:rPr>
      </w:pPr>
      <w:r w:rsidRPr="005A53D8">
        <w:rPr>
          <w:rFonts w:ascii="仿宋" w:eastAsia="仿宋" w:hAnsi="仿宋"/>
          <w:sz w:val="28"/>
          <w:szCs w:val="28"/>
        </w:rPr>
        <w:t xml:space="preserve">         </w:t>
      </w:r>
      <w:r w:rsidRPr="005A53D8">
        <w:rPr>
          <w:rFonts w:ascii="仿宋" w:eastAsia="仿宋" w:hAnsi="仿宋" w:hint="eastAsia"/>
          <w:sz w:val="28"/>
          <w:szCs w:val="28"/>
        </w:rPr>
        <w:t>（来源：《光明日报》</w:t>
      </w:r>
      <w:r w:rsidRPr="005A53D8">
        <w:rPr>
          <w:rFonts w:ascii="仿宋" w:eastAsia="仿宋" w:hAnsi="仿宋"/>
          <w:sz w:val="28"/>
          <w:szCs w:val="28"/>
        </w:rPr>
        <w:t xml:space="preserve">  </w:t>
      </w:r>
      <w:r w:rsidRPr="005A53D8">
        <w:rPr>
          <w:rFonts w:ascii="仿宋" w:eastAsia="仿宋" w:hAnsi="仿宋" w:hint="eastAsia"/>
          <w:sz w:val="28"/>
          <w:szCs w:val="28"/>
        </w:rPr>
        <w:t>曹国永：北京交通大学党委书记）</w:t>
      </w:r>
      <w:r w:rsidRPr="005A53D8">
        <w:rPr>
          <w:rFonts w:ascii="仿宋" w:eastAsia="仿宋" w:hAnsi="仿宋"/>
          <w:sz w:val="28"/>
          <w:szCs w:val="28"/>
        </w:rPr>
        <w:t xml:space="preserve"> </w:t>
      </w:r>
    </w:p>
    <w:p w:rsidR="00F75EF4" w:rsidRPr="003E543E" w:rsidRDefault="00F75EF4" w:rsidP="003E543E">
      <w:pPr>
        <w:pStyle w:val="Heading1"/>
        <w:spacing w:before="75" w:beforeAutospacing="0" w:after="150" w:afterAutospacing="0" w:line="855" w:lineRule="atLeast"/>
        <w:jc w:val="center"/>
        <w:rPr>
          <w:rFonts w:ascii="方正小标宋简体" w:eastAsia="方正小标宋简体"/>
          <w:b w:val="0"/>
          <w:color w:val="222222"/>
          <w:sz w:val="30"/>
          <w:szCs w:val="30"/>
        </w:rPr>
      </w:pPr>
      <w:r>
        <w:rPr>
          <w:rFonts w:ascii="仿宋" w:eastAsia="仿宋" w:hAnsi="仿宋"/>
          <w:sz w:val="28"/>
          <w:szCs w:val="28"/>
        </w:rPr>
        <w:br w:type="page"/>
      </w:r>
      <w:r w:rsidRPr="003E543E">
        <w:rPr>
          <w:rFonts w:ascii="方正小标宋简体" w:eastAsia="方正小标宋简体" w:hint="eastAsia"/>
          <w:b w:val="0"/>
          <w:color w:val="222222"/>
          <w:sz w:val="30"/>
          <w:szCs w:val="30"/>
        </w:rPr>
        <w:t>习近平对黄大年同志先进事迹作出重要指示</w:t>
      </w:r>
    </w:p>
    <w:p w:rsidR="00F75EF4" w:rsidRPr="003E543E" w:rsidRDefault="00F75EF4" w:rsidP="003E543E">
      <w:pPr>
        <w:spacing w:line="480" w:lineRule="exact"/>
        <w:rPr>
          <w:rFonts w:ascii="仿宋_GB2312" w:eastAsia="仿宋_GB2312"/>
          <w:sz w:val="28"/>
          <w:szCs w:val="28"/>
        </w:rPr>
      </w:pPr>
      <w:r w:rsidRPr="003E543E">
        <w:rPr>
          <w:rFonts w:hint="eastAsia"/>
          <w:kern w:val="0"/>
        </w:rPr>
        <w:t xml:space="preserve">　</w:t>
      </w:r>
      <w:r>
        <w:rPr>
          <w:kern w:val="0"/>
        </w:rPr>
        <w:t xml:space="preserve"> </w:t>
      </w:r>
      <w:r w:rsidRPr="003E543E">
        <w:rPr>
          <w:rFonts w:ascii="仿宋_GB2312" w:eastAsia="仿宋_GB2312"/>
          <w:sz w:val="28"/>
          <w:szCs w:val="28"/>
        </w:rPr>
        <w:t xml:space="preserve"> </w:t>
      </w:r>
      <w:r>
        <w:rPr>
          <w:rFonts w:ascii="仿宋_GB2312" w:eastAsia="仿宋_GB2312"/>
          <w:sz w:val="28"/>
          <w:szCs w:val="28"/>
        </w:rPr>
        <w:t xml:space="preserve"> </w:t>
      </w:r>
      <w:r w:rsidRPr="003E543E">
        <w:rPr>
          <w:rFonts w:ascii="仿宋_GB2312" w:eastAsia="仿宋_GB2312" w:hint="eastAsia"/>
          <w:sz w:val="28"/>
          <w:szCs w:val="28"/>
        </w:rPr>
        <w:t>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rsidR="00F75EF4" w:rsidRPr="003E543E" w:rsidRDefault="00F75EF4" w:rsidP="003E543E">
      <w:pPr>
        <w:spacing w:line="480" w:lineRule="exact"/>
        <w:rPr>
          <w:rFonts w:ascii="仿宋_GB2312" w:eastAsia="仿宋_GB2312"/>
          <w:sz w:val="28"/>
          <w:szCs w:val="28"/>
        </w:rPr>
      </w:pPr>
      <w:r w:rsidRPr="003E543E">
        <w:rPr>
          <w:rFonts w:ascii="仿宋_GB2312" w:eastAsia="仿宋_GB2312" w:hint="eastAsia"/>
          <w:sz w:val="28"/>
          <w:szCs w:val="28"/>
        </w:rPr>
        <w:t xml:space="preserve">　　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F75EF4" w:rsidRPr="003E543E" w:rsidRDefault="00F75EF4" w:rsidP="003E543E">
      <w:pPr>
        <w:spacing w:line="480" w:lineRule="exact"/>
        <w:rPr>
          <w:rFonts w:ascii="仿宋_GB2312" w:eastAsia="仿宋_GB2312"/>
          <w:sz w:val="28"/>
          <w:szCs w:val="28"/>
        </w:rPr>
      </w:pPr>
      <w:r w:rsidRPr="003E543E">
        <w:rPr>
          <w:rFonts w:ascii="仿宋_GB2312" w:eastAsia="仿宋_GB2312" w:hint="eastAsia"/>
          <w:sz w:val="28"/>
          <w:szCs w:val="28"/>
        </w:rPr>
        <w:t xml:space="preserve">　　黄大年同志是著名地球物理学家，生前担任吉林大学地球探测科学与技术学院教授、博士生导师。</w:t>
      </w:r>
      <w:r w:rsidRPr="003E543E">
        <w:rPr>
          <w:rFonts w:ascii="仿宋_GB2312" w:eastAsia="仿宋_GB2312"/>
          <w:sz w:val="28"/>
          <w:szCs w:val="28"/>
        </w:rPr>
        <w:t>2009</w:t>
      </w:r>
      <w:r w:rsidRPr="003E543E">
        <w:rPr>
          <w:rFonts w:ascii="仿宋_GB2312" w:eastAsia="仿宋_GB2312" w:hint="eastAsia"/>
          <w:sz w:val="28"/>
          <w:szCs w:val="28"/>
        </w:rPr>
        <w:t>年，黄大年同志毅然放弃国外优越条件回到祖国，刻苦钻研、勇于创新，取得了一系列重大科技成果，填补了多项国内技术空白，今年</w:t>
      </w:r>
      <w:r w:rsidRPr="003E543E">
        <w:rPr>
          <w:rFonts w:ascii="仿宋_GB2312" w:eastAsia="仿宋_GB2312"/>
          <w:sz w:val="28"/>
          <w:szCs w:val="28"/>
        </w:rPr>
        <w:t>1</w:t>
      </w:r>
      <w:r w:rsidRPr="003E543E">
        <w:rPr>
          <w:rFonts w:ascii="仿宋_GB2312" w:eastAsia="仿宋_GB2312" w:hint="eastAsia"/>
          <w:sz w:val="28"/>
          <w:szCs w:val="28"/>
        </w:rPr>
        <w:t>月</w:t>
      </w:r>
      <w:r w:rsidRPr="003E543E">
        <w:rPr>
          <w:rFonts w:ascii="仿宋_GB2312" w:eastAsia="仿宋_GB2312"/>
          <w:sz w:val="28"/>
          <w:szCs w:val="28"/>
        </w:rPr>
        <w:t>8</w:t>
      </w:r>
      <w:r w:rsidRPr="003E543E">
        <w:rPr>
          <w:rFonts w:ascii="仿宋_GB2312" w:eastAsia="仿宋_GB2312" w:hint="eastAsia"/>
          <w:sz w:val="28"/>
          <w:szCs w:val="28"/>
        </w:rPr>
        <w:t>日不幸因病去世，年仅</w:t>
      </w:r>
      <w:r w:rsidRPr="003E543E">
        <w:rPr>
          <w:rFonts w:ascii="仿宋_GB2312" w:eastAsia="仿宋_GB2312"/>
          <w:sz w:val="28"/>
          <w:szCs w:val="28"/>
        </w:rPr>
        <w:t>58</w:t>
      </w:r>
      <w:r w:rsidRPr="003E543E">
        <w:rPr>
          <w:rFonts w:ascii="仿宋_GB2312" w:eastAsia="仿宋_GB2312" w:hint="eastAsia"/>
          <w:sz w:val="28"/>
          <w:szCs w:val="28"/>
        </w:rPr>
        <w:t>岁。</w:t>
      </w:r>
    </w:p>
    <w:p w:rsidR="00F75EF4" w:rsidRDefault="00F75EF4" w:rsidP="007A6B59">
      <w:pPr>
        <w:spacing w:line="480" w:lineRule="exact"/>
        <w:jc w:val="center"/>
        <w:rPr>
          <w:rFonts w:ascii="方正小标宋简体" w:eastAsia="方正小标宋简体"/>
          <w:sz w:val="30"/>
          <w:szCs w:val="30"/>
        </w:rPr>
      </w:pPr>
    </w:p>
    <w:p w:rsidR="00F75EF4" w:rsidRPr="007A6B59" w:rsidRDefault="00F75EF4" w:rsidP="007A6B59">
      <w:pPr>
        <w:spacing w:line="480" w:lineRule="exact"/>
        <w:jc w:val="center"/>
        <w:rPr>
          <w:rFonts w:ascii="方正小标宋简体" w:eastAsia="方正小标宋简体"/>
          <w:sz w:val="30"/>
          <w:szCs w:val="30"/>
        </w:rPr>
      </w:pPr>
      <w:r w:rsidRPr="007A6B59">
        <w:rPr>
          <w:rFonts w:ascii="方正小标宋简体" w:eastAsia="方正小标宋简体" w:hint="eastAsia"/>
          <w:sz w:val="30"/>
          <w:szCs w:val="30"/>
        </w:rPr>
        <w:t>生命，为祖国澎湃</w:t>
      </w:r>
    </w:p>
    <w:p w:rsidR="00F75EF4" w:rsidRPr="00C9740C" w:rsidRDefault="00F75EF4" w:rsidP="007A6B59">
      <w:pPr>
        <w:spacing w:line="480" w:lineRule="exact"/>
        <w:jc w:val="center"/>
        <w:rPr>
          <w:rFonts w:ascii="楷体_GB2312" w:eastAsia="楷体_GB2312"/>
          <w:sz w:val="28"/>
          <w:szCs w:val="28"/>
        </w:rPr>
      </w:pPr>
      <w:r w:rsidRPr="00C9740C">
        <w:rPr>
          <w:rFonts w:ascii="楷体_GB2312" w:eastAsia="楷体_GB2312"/>
          <w:sz w:val="28"/>
          <w:szCs w:val="28"/>
        </w:rPr>
        <w:t>——</w:t>
      </w:r>
      <w:r w:rsidRPr="00C9740C">
        <w:rPr>
          <w:rFonts w:ascii="楷体_GB2312" w:eastAsia="楷体_GB2312" w:hint="eastAsia"/>
          <w:sz w:val="28"/>
          <w:szCs w:val="28"/>
        </w:rPr>
        <w:t>追记海归战略科学家黄大年</w:t>
      </w:r>
    </w:p>
    <w:p w:rsidR="00F75EF4" w:rsidRDefault="00F75EF4" w:rsidP="007A6B59">
      <w:pPr>
        <w:spacing w:line="480" w:lineRule="exact"/>
      </w:pPr>
      <w:r w:rsidRPr="007A6B59">
        <w:rPr>
          <w:rFonts w:hint="eastAsia"/>
        </w:rPr>
        <w:t xml:space="preserve">　　</w:t>
      </w:r>
    </w:p>
    <w:p w:rsidR="00F75EF4" w:rsidRPr="007A6B59" w:rsidRDefault="00F75EF4" w:rsidP="007A6B59">
      <w:pPr>
        <w:spacing w:line="480" w:lineRule="exact"/>
        <w:ind w:firstLineChars="200" w:firstLine="31680"/>
        <w:rPr>
          <w:rFonts w:ascii="楷体_GB2312" w:eastAsia="楷体_GB2312"/>
          <w:sz w:val="28"/>
          <w:szCs w:val="28"/>
        </w:rPr>
      </w:pPr>
      <w:r w:rsidRPr="007A6B59">
        <w:rPr>
          <w:rFonts w:ascii="楷体_GB2312" w:eastAsia="楷体_GB2312" w:hint="eastAsia"/>
          <w:sz w:val="28"/>
          <w:szCs w:val="28"/>
        </w:rPr>
        <w:t>题</w:t>
      </w:r>
      <w:r>
        <w:rPr>
          <w:rFonts w:ascii="楷体_GB2312" w:eastAsia="楷体_GB2312"/>
          <w:sz w:val="28"/>
          <w:szCs w:val="28"/>
        </w:rPr>
        <w:t xml:space="preserve">  </w:t>
      </w:r>
      <w:r w:rsidRPr="007A6B59">
        <w:rPr>
          <w:rFonts w:ascii="楷体_GB2312" w:eastAsia="楷体_GB2312" w:hint="eastAsia"/>
          <w:sz w:val="28"/>
          <w:szCs w:val="28"/>
        </w:rPr>
        <w:t>记：“人的生命相对历史的长河不过是短暂的一现，随波逐流只能是枉自一生，若能做一朵小小的浪花奔腾，呼啸加入献身者的滚滚洪流中推动历史向前发展，我觉得这才是一生中最值得骄傲和自豪的事情。”</w:t>
      </w:r>
    </w:p>
    <w:p w:rsidR="00F75EF4" w:rsidRPr="007A6B59" w:rsidRDefault="00F75EF4" w:rsidP="007A6B59">
      <w:pPr>
        <w:spacing w:line="480" w:lineRule="exact"/>
        <w:rPr>
          <w:rFonts w:ascii="楷体_GB2312" w:eastAsia="楷体_GB2312"/>
          <w:sz w:val="28"/>
          <w:szCs w:val="28"/>
        </w:rPr>
      </w:pPr>
      <w:r w:rsidRPr="007A6B59">
        <w:rPr>
          <w:rFonts w:ascii="楷体_GB2312" w:eastAsia="楷体_GB2312" w:hint="eastAsia"/>
          <w:sz w:val="28"/>
          <w:szCs w:val="28"/>
        </w:rPr>
        <w:t xml:space="preserve">　　</w:t>
      </w:r>
      <w:r w:rsidRPr="007A6B59">
        <w:rPr>
          <w:rFonts w:ascii="楷体_GB2312" w:eastAsia="楷体_GB2312"/>
          <w:sz w:val="28"/>
          <w:szCs w:val="28"/>
        </w:rPr>
        <w:t xml:space="preserve">   </w:t>
      </w:r>
      <w:r>
        <w:rPr>
          <w:rFonts w:ascii="楷体_GB2312" w:eastAsia="楷体_GB2312"/>
          <w:sz w:val="28"/>
          <w:szCs w:val="28"/>
        </w:rPr>
        <w:t xml:space="preserve">            </w:t>
      </w:r>
      <w:r w:rsidRPr="007A6B59">
        <w:rPr>
          <w:rFonts w:ascii="楷体_GB2312" w:eastAsia="楷体_GB2312"/>
          <w:sz w:val="28"/>
          <w:szCs w:val="28"/>
        </w:rPr>
        <w:t xml:space="preserve"> </w:t>
      </w:r>
      <w:r>
        <w:rPr>
          <w:rFonts w:ascii="楷体_GB2312" w:eastAsia="楷体_GB2312"/>
          <w:sz w:val="28"/>
          <w:szCs w:val="28"/>
        </w:rPr>
        <w:t xml:space="preserve">   </w:t>
      </w:r>
      <w:r w:rsidRPr="007A6B59">
        <w:rPr>
          <w:rFonts w:ascii="楷体_GB2312" w:eastAsia="楷体_GB2312"/>
          <w:sz w:val="28"/>
          <w:szCs w:val="28"/>
        </w:rPr>
        <w:t>——</w:t>
      </w:r>
      <w:r w:rsidRPr="007A6B59">
        <w:rPr>
          <w:rFonts w:ascii="楷体_GB2312" w:eastAsia="楷体_GB2312" w:hint="eastAsia"/>
          <w:sz w:val="28"/>
          <w:szCs w:val="28"/>
        </w:rPr>
        <w:t>摘自</w:t>
      </w:r>
      <w:r w:rsidRPr="007A6B59">
        <w:rPr>
          <w:rFonts w:ascii="楷体_GB2312" w:eastAsia="楷体_GB2312"/>
          <w:sz w:val="28"/>
          <w:szCs w:val="28"/>
        </w:rPr>
        <w:t>1988</w:t>
      </w:r>
      <w:r w:rsidRPr="007A6B59">
        <w:rPr>
          <w:rFonts w:ascii="楷体_GB2312" w:eastAsia="楷体_GB2312" w:hint="eastAsia"/>
          <w:sz w:val="28"/>
          <w:szCs w:val="28"/>
        </w:rPr>
        <w:t>年，黄大年的入党志愿书</w:t>
      </w:r>
    </w:p>
    <w:p w:rsidR="00F75EF4" w:rsidRPr="007A6B59" w:rsidRDefault="00F75EF4" w:rsidP="007A6B59">
      <w:pPr>
        <w:spacing w:line="480" w:lineRule="exact"/>
        <w:rPr>
          <w:sz w:val="28"/>
          <w:szCs w:val="28"/>
        </w:rPr>
      </w:pP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2017</w:t>
      </w:r>
      <w:r w:rsidRPr="007A6B59">
        <w:rPr>
          <w:rFonts w:hint="eastAsia"/>
          <w:sz w:val="28"/>
          <w:szCs w:val="28"/>
        </w:rPr>
        <w:t>年</w:t>
      </w:r>
      <w:r w:rsidRPr="007A6B59">
        <w:rPr>
          <w:sz w:val="28"/>
          <w:szCs w:val="28"/>
        </w:rPr>
        <w:t>1</w:t>
      </w:r>
      <w:r w:rsidRPr="007A6B59">
        <w:rPr>
          <w:rFonts w:hint="eastAsia"/>
          <w:sz w:val="28"/>
          <w:szCs w:val="28"/>
        </w:rPr>
        <w:t>月</w:t>
      </w:r>
      <w:r w:rsidRPr="007A6B59">
        <w:rPr>
          <w:sz w:val="28"/>
          <w:szCs w:val="28"/>
        </w:rPr>
        <w:t>8</w:t>
      </w:r>
      <w:r w:rsidRPr="007A6B59">
        <w:rPr>
          <w:rFonts w:hint="eastAsia"/>
          <w:sz w:val="28"/>
          <w:szCs w:val="28"/>
        </w:rPr>
        <w:t>日，科学的星空中，一颗璀璨的明星悄然陨落。</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7</w:t>
      </w:r>
      <w:r w:rsidRPr="007A6B59">
        <w:rPr>
          <w:rFonts w:hint="eastAsia"/>
          <w:sz w:val="28"/>
          <w:szCs w:val="28"/>
        </w:rPr>
        <w:t>年前的那个冬日，他顶着纷飞的雪花，从英国归来，大步流星走进这里的时候，震动海外。有外国媒体报道说：</w:t>
      </w:r>
      <w:r w:rsidRPr="007A6B59">
        <w:rPr>
          <w:sz w:val="28"/>
          <w:szCs w:val="28"/>
        </w:rPr>
        <w:t>“</w:t>
      </w:r>
      <w:r w:rsidRPr="007A6B59">
        <w:rPr>
          <w:rFonts w:hint="eastAsia"/>
          <w:sz w:val="28"/>
          <w:szCs w:val="28"/>
        </w:rPr>
        <w:t>他的回国，让某国当年的航母演习整个舰队后退</w:t>
      </w:r>
      <w:r w:rsidRPr="007A6B59">
        <w:rPr>
          <w:sz w:val="28"/>
          <w:szCs w:val="28"/>
        </w:rPr>
        <w:t>100</w:t>
      </w:r>
      <w:r w:rsidRPr="007A6B59">
        <w:rPr>
          <w:rFonts w:hint="eastAsia"/>
          <w:sz w:val="28"/>
          <w:szCs w:val="28"/>
        </w:rPr>
        <w:t>海里。</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他就是国际知名战略科学家黄大年。</w:t>
      </w:r>
    </w:p>
    <w:p w:rsidR="00F75EF4" w:rsidRPr="00BB1338" w:rsidRDefault="00F75EF4" w:rsidP="007A6B59">
      <w:pPr>
        <w:spacing w:line="480" w:lineRule="exact"/>
        <w:rPr>
          <w:b/>
          <w:sz w:val="28"/>
          <w:szCs w:val="28"/>
        </w:rPr>
      </w:pPr>
      <w:r w:rsidRPr="007A6B59">
        <w:rPr>
          <w:rFonts w:hint="eastAsia"/>
          <w:sz w:val="28"/>
          <w:szCs w:val="28"/>
        </w:rPr>
        <w:t xml:space="preserve">　</w:t>
      </w:r>
      <w:r w:rsidRPr="00BB1338">
        <w:rPr>
          <w:rFonts w:hint="eastAsia"/>
          <w:b/>
          <w:sz w:val="28"/>
          <w:szCs w:val="28"/>
        </w:rPr>
        <w:t xml:space="preserve">　</w:t>
      </w:r>
      <w:r w:rsidRPr="00BB1338">
        <w:rPr>
          <w:b/>
          <w:sz w:val="28"/>
          <w:szCs w:val="28"/>
        </w:rPr>
        <w:t>“</w:t>
      </w:r>
      <w:r w:rsidRPr="00BB1338">
        <w:rPr>
          <w:rFonts w:hint="eastAsia"/>
          <w:b/>
          <w:sz w:val="28"/>
          <w:szCs w:val="28"/>
        </w:rPr>
        <w:t>科研疯子</w:t>
      </w:r>
      <w:r w:rsidRPr="00BB1338">
        <w:rPr>
          <w:b/>
          <w:sz w:val="28"/>
          <w:szCs w:val="28"/>
        </w:rPr>
        <w:t>”——“</w:t>
      </w:r>
      <w:r w:rsidRPr="00BB1338">
        <w:rPr>
          <w:rFonts w:hint="eastAsia"/>
          <w:b/>
          <w:sz w:val="28"/>
          <w:szCs w:val="28"/>
        </w:rPr>
        <w:t>中国要由大国变成强国，需要有一批</w:t>
      </w:r>
      <w:r w:rsidRPr="00BB1338">
        <w:rPr>
          <w:b/>
          <w:sz w:val="28"/>
          <w:szCs w:val="28"/>
        </w:rPr>
        <w:t>‘</w:t>
      </w:r>
      <w:r w:rsidRPr="00BB1338">
        <w:rPr>
          <w:rFonts w:hint="eastAsia"/>
          <w:b/>
          <w:sz w:val="28"/>
          <w:szCs w:val="28"/>
        </w:rPr>
        <w:t>科研疯子</w:t>
      </w:r>
      <w:r w:rsidRPr="00BB1338">
        <w:rPr>
          <w:b/>
          <w:sz w:val="28"/>
          <w:szCs w:val="28"/>
        </w:rPr>
        <w:t>’</w:t>
      </w:r>
      <w:r w:rsidRPr="00BB1338">
        <w:rPr>
          <w:rFonts w:hint="eastAsia"/>
          <w:b/>
          <w:sz w:val="28"/>
          <w:szCs w:val="28"/>
        </w:rPr>
        <w:t>，这其中能有我，余愿足矣！</w:t>
      </w:r>
      <w:r w:rsidRPr="00BB1338">
        <w:rPr>
          <w:b/>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2016</w:t>
      </w:r>
      <w:r w:rsidRPr="007A6B59">
        <w:rPr>
          <w:rFonts w:hint="eastAsia"/>
          <w:sz w:val="28"/>
          <w:szCs w:val="28"/>
        </w:rPr>
        <w:t>年</w:t>
      </w:r>
      <w:r w:rsidRPr="007A6B59">
        <w:rPr>
          <w:sz w:val="28"/>
          <w:szCs w:val="28"/>
        </w:rPr>
        <w:t>2</w:t>
      </w:r>
      <w:r w:rsidRPr="007A6B59">
        <w:rPr>
          <w:rFonts w:hint="eastAsia"/>
          <w:sz w:val="28"/>
          <w:szCs w:val="28"/>
        </w:rPr>
        <w:t>月</w:t>
      </w:r>
      <w:r w:rsidRPr="007A6B59">
        <w:rPr>
          <w:sz w:val="28"/>
          <w:szCs w:val="28"/>
        </w:rPr>
        <w:t>14</w:t>
      </w:r>
      <w:r w:rsidRPr="007A6B59">
        <w:rPr>
          <w:rFonts w:hint="eastAsia"/>
          <w:sz w:val="28"/>
          <w:szCs w:val="28"/>
        </w:rPr>
        <w:t>日情人节，黄大年在微信朋友圈写道：</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真正从事科学的人，往往看重与事业发展攸关的情谊群体，面对</w:t>
      </w:r>
      <w:r w:rsidRPr="007A6B59">
        <w:rPr>
          <w:sz w:val="28"/>
          <w:szCs w:val="28"/>
        </w:rPr>
        <w:t>‘</w:t>
      </w:r>
      <w:r w:rsidRPr="007A6B59">
        <w:rPr>
          <w:rFonts w:hint="eastAsia"/>
          <w:sz w:val="28"/>
          <w:szCs w:val="28"/>
        </w:rPr>
        <w:t>知音</w:t>
      </w:r>
      <w:r w:rsidRPr="007A6B59">
        <w:rPr>
          <w:sz w:val="28"/>
          <w:szCs w:val="28"/>
        </w:rPr>
        <w:t>’</w:t>
      </w:r>
      <w:r w:rsidRPr="007A6B59">
        <w:rPr>
          <w:rFonts w:hint="eastAsia"/>
          <w:sz w:val="28"/>
          <w:szCs w:val="28"/>
        </w:rPr>
        <w:t>常有相见恨晚的遗憾，发展的是与众不同的情</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科技部有关负责人对此印象深刻：</w:t>
      </w:r>
      <w:r w:rsidRPr="007A6B59">
        <w:rPr>
          <w:sz w:val="28"/>
          <w:szCs w:val="28"/>
        </w:rPr>
        <w:t>“</w:t>
      </w:r>
      <w:r w:rsidRPr="007A6B59">
        <w:rPr>
          <w:rFonts w:hint="eastAsia"/>
          <w:sz w:val="28"/>
          <w:szCs w:val="28"/>
        </w:rPr>
        <w:t>当时我们有一项地球勘探项目，缺一个领军人物。我去长春找了他，第二次见才敢开口求他。因为这个上亿元的项目他分不到一分钱</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没问题。</w:t>
      </w:r>
      <w:r w:rsidRPr="007A6B59">
        <w:rPr>
          <w:sz w:val="28"/>
          <w:szCs w:val="28"/>
        </w:rPr>
        <w:t>”</w:t>
      </w:r>
      <w:r w:rsidRPr="007A6B59">
        <w:rPr>
          <w:rFonts w:hint="eastAsia"/>
          <w:sz w:val="28"/>
          <w:szCs w:val="28"/>
        </w:rPr>
        <w:t>如此痛快的回答让对方愣住了</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大家并不知道，黄大年看中的是这个项目瞄准的尖端技术</w:t>
      </w:r>
      <w:r w:rsidRPr="007A6B59">
        <w:rPr>
          <w:sz w:val="28"/>
          <w:szCs w:val="28"/>
        </w:rPr>
        <w:t>——</w:t>
      </w:r>
      <w:r w:rsidRPr="007A6B59">
        <w:rPr>
          <w:rFonts w:hint="eastAsia"/>
          <w:sz w:val="28"/>
          <w:szCs w:val="28"/>
        </w:rPr>
        <w:t>就像在飞机、舰船、卫星等移动平台上安装</w:t>
      </w:r>
      <w:r w:rsidRPr="007A6B59">
        <w:rPr>
          <w:sz w:val="28"/>
          <w:szCs w:val="28"/>
        </w:rPr>
        <w:t>“</w:t>
      </w:r>
      <w:r w:rsidRPr="007A6B59">
        <w:rPr>
          <w:rFonts w:hint="eastAsia"/>
          <w:sz w:val="28"/>
          <w:szCs w:val="28"/>
        </w:rPr>
        <w:t>千里眼</w:t>
      </w:r>
      <w:r w:rsidRPr="007A6B59">
        <w:rPr>
          <w:sz w:val="28"/>
          <w:szCs w:val="28"/>
        </w:rPr>
        <w:t>”</w:t>
      </w:r>
      <w:r w:rsidRPr="007A6B59">
        <w:rPr>
          <w:rFonts w:hint="eastAsia"/>
          <w:sz w:val="28"/>
          <w:szCs w:val="28"/>
        </w:rPr>
        <w:t>，看穿地下每一个角落。早在上世纪</w:t>
      </w:r>
      <w:r w:rsidRPr="007A6B59">
        <w:rPr>
          <w:sz w:val="28"/>
          <w:szCs w:val="28"/>
        </w:rPr>
        <w:t>90</w:t>
      </w:r>
      <w:r w:rsidRPr="007A6B59">
        <w:rPr>
          <w:rFonts w:hint="eastAsia"/>
          <w:sz w:val="28"/>
          <w:szCs w:val="28"/>
        </w:rPr>
        <w:t>年代，美英等国已使用这项技术进行军事防御和资源勘探。</w:t>
      </w:r>
    </w:p>
    <w:p w:rsidR="00F75EF4" w:rsidRPr="007A6B59" w:rsidRDefault="00F75EF4" w:rsidP="007A6B59">
      <w:pPr>
        <w:spacing w:line="480" w:lineRule="exact"/>
        <w:rPr>
          <w:sz w:val="28"/>
          <w:szCs w:val="28"/>
        </w:rPr>
      </w:pPr>
      <w:r w:rsidRPr="007A6B59">
        <w:rPr>
          <w:rFonts w:hint="eastAsia"/>
          <w:sz w:val="28"/>
          <w:szCs w:val="28"/>
        </w:rPr>
        <w:t xml:space="preserve">　　大家更不知道，几年前，黄大年的父母相继离世时，他在国外忍痛未归，攻关的正是这个技术。</w:t>
      </w:r>
    </w:p>
    <w:p w:rsidR="00F75EF4" w:rsidRPr="007A6B59" w:rsidRDefault="00F75EF4" w:rsidP="007A6B59">
      <w:pPr>
        <w:spacing w:line="480" w:lineRule="exact"/>
        <w:rPr>
          <w:sz w:val="28"/>
          <w:szCs w:val="28"/>
        </w:rPr>
      </w:pPr>
      <w:r w:rsidRPr="007A6B59">
        <w:rPr>
          <w:rFonts w:hint="eastAsia"/>
          <w:sz w:val="28"/>
          <w:szCs w:val="28"/>
        </w:rPr>
        <w:t xml:space="preserve">　　一天都没有等。他提出</w:t>
      </w:r>
      <w:r w:rsidRPr="007A6B59">
        <w:rPr>
          <w:sz w:val="28"/>
          <w:szCs w:val="28"/>
        </w:rPr>
        <w:t>“</w:t>
      </w:r>
      <w:r w:rsidRPr="007A6B59">
        <w:rPr>
          <w:rFonts w:hint="eastAsia"/>
          <w:sz w:val="28"/>
          <w:szCs w:val="28"/>
        </w:rPr>
        <w:t>从移动平台、探测设备两条路线加速推进</w:t>
      </w:r>
      <w:r w:rsidRPr="007A6B59">
        <w:rPr>
          <w:sz w:val="28"/>
          <w:szCs w:val="28"/>
        </w:rPr>
        <w:t>”</w:t>
      </w:r>
      <w:r w:rsidRPr="007A6B59">
        <w:rPr>
          <w:rFonts w:hint="eastAsia"/>
          <w:sz w:val="28"/>
          <w:szCs w:val="28"/>
        </w:rPr>
        <w:t>；他向吉林大学打报告，创设移动平台探测技术中心，启动</w:t>
      </w:r>
      <w:r w:rsidRPr="007A6B59">
        <w:rPr>
          <w:sz w:val="28"/>
          <w:szCs w:val="28"/>
        </w:rPr>
        <w:t>“</w:t>
      </w:r>
      <w:r w:rsidRPr="007A6B59">
        <w:rPr>
          <w:rFonts w:hint="eastAsia"/>
          <w:sz w:val="28"/>
          <w:szCs w:val="28"/>
        </w:rPr>
        <w:t>重载荷智能化物探专用无人直升机研制</w:t>
      </w:r>
      <w:r w:rsidRPr="007A6B59">
        <w:rPr>
          <w:sz w:val="28"/>
          <w:szCs w:val="28"/>
        </w:rPr>
        <w:t>”</w:t>
      </w:r>
      <w:r w:rsidRPr="007A6B59">
        <w:rPr>
          <w:rFonts w:hint="eastAsia"/>
          <w:sz w:val="28"/>
          <w:szCs w:val="28"/>
        </w:rPr>
        <w:t>课题。</w:t>
      </w:r>
    </w:p>
    <w:p w:rsidR="00F75EF4" w:rsidRPr="007A6B59" w:rsidRDefault="00F75EF4" w:rsidP="007A6B59">
      <w:pPr>
        <w:spacing w:line="480" w:lineRule="exact"/>
        <w:rPr>
          <w:sz w:val="28"/>
          <w:szCs w:val="28"/>
        </w:rPr>
      </w:pPr>
      <w:r w:rsidRPr="007A6B59">
        <w:rPr>
          <w:rFonts w:hint="eastAsia"/>
          <w:sz w:val="28"/>
          <w:szCs w:val="28"/>
        </w:rPr>
        <w:t xml:space="preserve">　　没有机库，他在地质宫门前寻了块儿空地，拉着团队挥汗如雨忙活个把月。</w:t>
      </w:r>
    </w:p>
    <w:p w:rsidR="00F75EF4" w:rsidRPr="007A6B59" w:rsidRDefault="00F75EF4" w:rsidP="007A6B59">
      <w:pPr>
        <w:spacing w:line="480" w:lineRule="exact"/>
        <w:rPr>
          <w:sz w:val="28"/>
          <w:szCs w:val="28"/>
        </w:rPr>
      </w:pPr>
      <w:r w:rsidRPr="007A6B59">
        <w:rPr>
          <w:rFonts w:hint="eastAsia"/>
          <w:sz w:val="28"/>
          <w:szCs w:val="28"/>
        </w:rPr>
        <w:t xml:space="preserve">　　机库建成第二天，出事了。</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这是违章建筑，必须得拆！</w:t>
      </w:r>
      <w:r w:rsidRPr="007A6B59">
        <w:rPr>
          <w:sz w:val="28"/>
          <w:szCs w:val="28"/>
        </w:rPr>
        <w:t>”</w:t>
      </w:r>
      <w:r w:rsidRPr="007A6B59">
        <w:rPr>
          <w:rFonts w:hint="eastAsia"/>
          <w:sz w:val="28"/>
          <w:szCs w:val="28"/>
        </w:rPr>
        <w:t>有人开着卡车来就要动手。</w:t>
      </w:r>
    </w:p>
    <w:p w:rsidR="00F75EF4" w:rsidRPr="007A6B59" w:rsidRDefault="00F75EF4" w:rsidP="007A6B59">
      <w:pPr>
        <w:spacing w:line="480" w:lineRule="exact"/>
        <w:rPr>
          <w:sz w:val="28"/>
          <w:szCs w:val="28"/>
        </w:rPr>
      </w:pPr>
      <w:r w:rsidRPr="007A6B59">
        <w:rPr>
          <w:rFonts w:hint="eastAsia"/>
          <w:sz w:val="28"/>
          <w:szCs w:val="28"/>
        </w:rPr>
        <w:t xml:space="preserve">　　原来，他们不清楚审批程序，只给学校打了报告，没有履行相关手续。</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不能拆！我们打过报告的。</w:t>
      </w:r>
      <w:r w:rsidRPr="007A6B59">
        <w:rPr>
          <w:sz w:val="28"/>
          <w:szCs w:val="28"/>
        </w:rPr>
        <w:t>”</w:t>
      </w:r>
      <w:r w:rsidRPr="007A6B59">
        <w:rPr>
          <w:rFonts w:hint="eastAsia"/>
          <w:sz w:val="28"/>
          <w:szCs w:val="28"/>
        </w:rPr>
        <w:t>黄大年急了，一边喊一边往卡车前一躺。阳光正强，他眯着眼睛，就这样躺着。他的几个学生马上也在他身边躺下</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事情传开了，有人说黄大年就是个</w:t>
      </w:r>
      <w:r w:rsidRPr="007A6B59">
        <w:rPr>
          <w:sz w:val="28"/>
          <w:szCs w:val="28"/>
        </w:rPr>
        <w:t>“</w:t>
      </w:r>
      <w:r w:rsidRPr="007A6B59">
        <w:rPr>
          <w:rFonts w:hint="eastAsia"/>
          <w:sz w:val="28"/>
          <w:szCs w:val="28"/>
        </w:rPr>
        <w:t>疯子</w:t>
      </w:r>
      <w:r w:rsidRPr="007A6B59">
        <w:rPr>
          <w:sz w:val="28"/>
          <w:szCs w:val="28"/>
        </w:rPr>
        <w:t>”</w:t>
      </w:r>
      <w:r w:rsidRPr="007A6B59">
        <w:rPr>
          <w:rFonts w:hint="eastAsia"/>
          <w:sz w:val="28"/>
          <w:szCs w:val="28"/>
        </w:rPr>
        <w:t>。他不在意：</w:t>
      </w:r>
      <w:r w:rsidRPr="007A6B59">
        <w:rPr>
          <w:sz w:val="28"/>
          <w:szCs w:val="28"/>
        </w:rPr>
        <w:t>“</w:t>
      </w:r>
      <w:r w:rsidRPr="007A6B59">
        <w:rPr>
          <w:rFonts w:hint="eastAsia"/>
          <w:sz w:val="28"/>
          <w:szCs w:val="28"/>
        </w:rPr>
        <w:t>中国要由大国变成强国，需要有一批</w:t>
      </w:r>
      <w:r w:rsidRPr="007A6B59">
        <w:rPr>
          <w:sz w:val="28"/>
          <w:szCs w:val="28"/>
        </w:rPr>
        <w:t>‘</w:t>
      </w:r>
      <w:r w:rsidRPr="007A6B59">
        <w:rPr>
          <w:rFonts w:hint="eastAsia"/>
          <w:sz w:val="28"/>
          <w:szCs w:val="28"/>
        </w:rPr>
        <w:t>科研疯子</w:t>
      </w:r>
      <w:r w:rsidRPr="007A6B59">
        <w:rPr>
          <w:sz w:val="28"/>
          <w:szCs w:val="28"/>
        </w:rPr>
        <w:t>’</w:t>
      </w:r>
      <w:r w:rsidRPr="007A6B59">
        <w:rPr>
          <w:rFonts w:hint="eastAsia"/>
          <w:sz w:val="28"/>
          <w:szCs w:val="28"/>
        </w:rPr>
        <w:t>，这其中能有我，余愿足矣！</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不疯不成魔。</w:t>
      </w:r>
    </w:p>
    <w:p w:rsidR="00F75EF4" w:rsidRPr="007A6B59" w:rsidRDefault="00F75EF4" w:rsidP="007A6B59">
      <w:pPr>
        <w:spacing w:line="480" w:lineRule="exact"/>
        <w:rPr>
          <w:sz w:val="28"/>
          <w:szCs w:val="28"/>
        </w:rPr>
      </w:pPr>
      <w:r w:rsidRPr="007A6B59">
        <w:rPr>
          <w:rFonts w:hint="eastAsia"/>
          <w:sz w:val="28"/>
          <w:szCs w:val="28"/>
        </w:rPr>
        <w:t xml:space="preserve">　　就在这种</w:t>
      </w:r>
      <w:r w:rsidRPr="007A6B59">
        <w:rPr>
          <w:sz w:val="28"/>
          <w:szCs w:val="28"/>
        </w:rPr>
        <w:t>“</w:t>
      </w:r>
      <w:r w:rsidRPr="007A6B59">
        <w:rPr>
          <w:rFonts w:hint="eastAsia"/>
          <w:sz w:val="28"/>
          <w:szCs w:val="28"/>
        </w:rPr>
        <w:t>疯魔</w:t>
      </w:r>
      <w:r w:rsidRPr="007A6B59">
        <w:rPr>
          <w:sz w:val="28"/>
          <w:szCs w:val="28"/>
        </w:rPr>
        <w:t>”</w:t>
      </w:r>
      <w:r w:rsidRPr="007A6B59">
        <w:rPr>
          <w:rFonts w:hint="eastAsia"/>
          <w:sz w:val="28"/>
          <w:szCs w:val="28"/>
        </w:rPr>
        <w:t>中，我国在这一项目的数据获取能力和精度与国际的研发速度至少缩短了</w:t>
      </w:r>
      <w:r w:rsidRPr="007A6B59">
        <w:rPr>
          <w:sz w:val="28"/>
          <w:szCs w:val="28"/>
        </w:rPr>
        <w:t>10</w:t>
      </w:r>
      <w:r w:rsidRPr="007A6B59">
        <w:rPr>
          <w:rFonts w:hint="eastAsia"/>
          <w:sz w:val="28"/>
          <w:szCs w:val="28"/>
        </w:rPr>
        <w:t>年，而在算法上，则达到了国际先进水平。</w:t>
      </w:r>
    </w:p>
    <w:p w:rsidR="00F75EF4" w:rsidRPr="00BB1338" w:rsidRDefault="00F75EF4" w:rsidP="007A6B59">
      <w:pPr>
        <w:spacing w:line="480" w:lineRule="exact"/>
        <w:rPr>
          <w:rFonts w:ascii="黑体" w:eastAsia="黑体"/>
          <w:sz w:val="28"/>
          <w:szCs w:val="28"/>
        </w:rPr>
      </w:pPr>
      <w:r w:rsidRPr="007A6B59">
        <w:rPr>
          <w:rFonts w:hint="eastAsia"/>
          <w:sz w:val="28"/>
          <w:szCs w:val="28"/>
        </w:rPr>
        <w:t xml:space="preserve">　</w:t>
      </w:r>
      <w:r w:rsidRPr="00BB1338">
        <w:rPr>
          <w:rFonts w:ascii="黑体" w:eastAsia="黑体" w:hint="eastAsia"/>
          <w:sz w:val="28"/>
          <w:szCs w:val="28"/>
        </w:rPr>
        <w:t xml:space="preserve">　“拼命黄郎”</w:t>
      </w:r>
      <w:r w:rsidRPr="00BB1338">
        <w:rPr>
          <w:rFonts w:ascii="黑体" w:eastAsia="黑体"/>
          <w:sz w:val="28"/>
          <w:szCs w:val="28"/>
        </w:rPr>
        <w:t>——</w:t>
      </w:r>
      <w:r w:rsidRPr="00BB1338">
        <w:rPr>
          <w:rFonts w:ascii="黑体" w:eastAsia="黑体" w:hint="eastAsia"/>
          <w:sz w:val="28"/>
          <w:szCs w:val="28"/>
        </w:rPr>
        <w:t>“我是活一天赚一天，哪天倒下，就地掩埋”</w:t>
      </w:r>
    </w:p>
    <w:p w:rsidR="00F75EF4" w:rsidRPr="007A6B59" w:rsidRDefault="00F75EF4" w:rsidP="007A6B59">
      <w:pPr>
        <w:spacing w:line="480" w:lineRule="exact"/>
        <w:rPr>
          <w:sz w:val="28"/>
          <w:szCs w:val="28"/>
        </w:rPr>
      </w:pPr>
      <w:r w:rsidRPr="007A6B59">
        <w:rPr>
          <w:rFonts w:hint="eastAsia"/>
          <w:sz w:val="28"/>
          <w:szCs w:val="28"/>
        </w:rPr>
        <w:t xml:space="preserve">　　回国７年，黄大年三分之一的时间都在出差。</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白天开会、洽谈、辅导学生，到了晚上别人都休息了，他就坐午夜航班去出差，因此人送绰号</w:t>
      </w:r>
      <w:r w:rsidRPr="007A6B59">
        <w:rPr>
          <w:sz w:val="28"/>
          <w:szCs w:val="28"/>
        </w:rPr>
        <w:t>‘</w:t>
      </w:r>
      <w:r w:rsidRPr="007A6B59">
        <w:rPr>
          <w:rFonts w:hint="eastAsia"/>
          <w:sz w:val="28"/>
          <w:szCs w:val="28"/>
        </w:rPr>
        <w:t>拼命黄郎</w:t>
      </w:r>
      <w:r w:rsidRPr="007A6B59">
        <w:rPr>
          <w:sz w:val="28"/>
          <w:szCs w:val="28"/>
        </w:rPr>
        <w:t>’</w:t>
      </w:r>
      <w:r w:rsidRPr="007A6B59">
        <w:rPr>
          <w:rFonts w:hint="eastAsia"/>
          <w:sz w:val="28"/>
          <w:szCs w:val="28"/>
        </w:rPr>
        <w:t>。</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拼命黄郎</w:t>
      </w:r>
      <w:r w:rsidRPr="007A6B59">
        <w:rPr>
          <w:sz w:val="28"/>
          <w:szCs w:val="28"/>
        </w:rPr>
        <w:t>”</w:t>
      </w:r>
      <w:r w:rsidRPr="007A6B59">
        <w:rPr>
          <w:rFonts w:hint="eastAsia"/>
          <w:sz w:val="28"/>
          <w:szCs w:val="28"/>
        </w:rPr>
        <w:t>的一天大多是这样度过的：</w:t>
      </w:r>
    </w:p>
    <w:p w:rsidR="00F75EF4" w:rsidRPr="007A6B59" w:rsidRDefault="00F75EF4" w:rsidP="007A6B59">
      <w:pPr>
        <w:spacing w:line="480" w:lineRule="exact"/>
        <w:rPr>
          <w:sz w:val="28"/>
          <w:szCs w:val="28"/>
        </w:rPr>
      </w:pPr>
      <w:r w:rsidRPr="007A6B59">
        <w:rPr>
          <w:rFonts w:hint="eastAsia"/>
          <w:sz w:val="28"/>
          <w:szCs w:val="28"/>
        </w:rPr>
        <w:t xml:space="preserve">　　早起，冷水洗脸，一大杯黑咖啡，转头埋在小山似的资料中。</w:t>
      </w:r>
    </w:p>
    <w:p w:rsidR="00F75EF4" w:rsidRPr="007A6B59" w:rsidRDefault="00F75EF4" w:rsidP="007A6B59">
      <w:pPr>
        <w:spacing w:line="480" w:lineRule="exact"/>
        <w:rPr>
          <w:sz w:val="28"/>
          <w:szCs w:val="28"/>
        </w:rPr>
      </w:pPr>
      <w:r w:rsidRPr="007A6B59">
        <w:rPr>
          <w:rFonts w:hint="eastAsia"/>
          <w:sz w:val="28"/>
          <w:szCs w:val="28"/>
        </w:rPr>
        <w:t xml:space="preserve">　　中午，大家去食堂，他盯着电脑喊一声：</w:t>
      </w:r>
      <w:r w:rsidRPr="007A6B59">
        <w:rPr>
          <w:sz w:val="28"/>
          <w:szCs w:val="28"/>
        </w:rPr>
        <w:t>“</w:t>
      </w:r>
      <w:r w:rsidRPr="007A6B59">
        <w:rPr>
          <w:rFonts w:hint="eastAsia"/>
          <w:sz w:val="28"/>
          <w:szCs w:val="28"/>
        </w:rPr>
        <w:t>两个烤苞米。</w:t>
      </w:r>
      <w:r w:rsidRPr="007A6B59">
        <w:rPr>
          <w:sz w:val="28"/>
          <w:szCs w:val="28"/>
        </w:rPr>
        <w:t>”</w:t>
      </w:r>
      <w:r w:rsidRPr="007A6B59">
        <w:rPr>
          <w:rFonts w:hint="eastAsia"/>
          <w:sz w:val="28"/>
          <w:szCs w:val="28"/>
        </w:rPr>
        <w:t>没有烤苞米，他就从书包里掏出两片皱巴巴的面包。</w:t>
      </w:r>
    </w:p>
    <w:p w:rsidR="00F75EF4" w:rsidRPr="007A6B59" w:rsidRDefault="00F75EF4" w:rsidP="007A6B59">
      <w:pPr>
        <w:spacing w:line="480" w:lineRule="exact"/>
        <w:rPr>
          <w:sz w:val="28"/>
          <w:szCs w:val="28"/>
        </w:rPr>
      </w:pPr>
      <w:r w:rsidRPr="007A6B59">
        <w:rPr>
          <w:rFonts w:hint="eastAsia"/>
          <w:sz w:val="28"/>
          <w:szCs w:val="28"/>
        </w:rPr>
        <w:t xml:space="preserve">　　下午，办公室门口排起长队，校内外的科研机构和专家学者找他请教。</w:t>
      </w:r>
    </w:p>
    <w:p w:rsidR="00F75EF4" w:rsidRPr="007A6B59" w:rsidRDefault="00F75EF4" w:rsidP="007A6B59">
      <w:pPr>
        <w:spacing w:line="480" w:lineRule="exact"/>
        <w:rPr>
          <w:sz w:val="28"/>
          <w:szCs w:val="28"/>
        </w:rPr>
      </w:pPr>
      <w:r w:rsidRPr="007A6B59">
        <w:rPr>
          <w:rFonts w:hint="eastAsia"/>
          <w:sz w:val="28"/>
          <w:szCs w:val="28"/>
        </w:rPr>
        <w:t xml:space="preserve">　　半夜，他不出差就加班，有时还会和一些专家电话交流。</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黄老师经常会接到一些单位的电话，就一些重大突发事件和棘手问题征询意见，时间多半是在后半夜。</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同一个团队的</w:t>
      </w:r>
      <w:r w:rsidRPr="007A6B59">
        <w:rPr>
          <w:sz w:val="28"/>
          <w:szCs w:val="28"/>
        </w:rPr>
        <w:t>“</w:t>
      </w:r>
      <w:r w:rsidRPr="007A6B59">
        <w:rPr>
          <w:rFonts w:hint="eastAsia"/>
          <w:sz w:val="28"/>
          <w:szCs w:val="28"/>
        </w:rPr>
        <w:t>千人计划</w:t>
      </w:r>
      <w:r w:rsidRPr="007A6B59">
        <w:rPr>
          <w:sz w:val="28"/>
          <w:szCs w:val="28"/>
        </w:rPr>
        <w:t>”</w:t>
      </w:r>
      <w:r w:rsidRPr="007A6B59">
        <w:rPr>
          <w:rFonts w:hint="eastAsia"/>
          <w:sz w:val="28"/>
          <w:szCs w:val="28"/>
        </w:rPr>
        <w:t>专家王献昌很担心：</w:t>
      </w:r>
      <w:r w:rsidRPr="007A6B59">
        <w:rPr>
          <w:sz w:val="28"/>
          <w:szCs w:val="28"/>
        </w:rPr>
        <w:t>“</w:t>
      </w:r>
      <w:r w:rsidRPr="007A6B59">
        <w:rPr>
          <w:rFonts w:hint="eastAsia"/>
          <w:sz w:val="28"/>
          <w:szCs w:val="28"/>
        </w:rPr>
        <w:t>你这是拿命在做科研啊！</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这位</w:t>
      </w:r>
      <w:r w:rsidRPr="007A6B59">
        <w:rPr>
          <w:sz w:val="28"/>
          <w:szCs w:val="28"/>
        </w:rPr>
        <w:t>“</w:t>
      </w:r>
      <w:r w:rsidRPr="007A6B59">
        <w:rPr>
          <w:rFonts w:hint="eastAsia"/>
          <w:sz w:val="28"/>
          <w:szCs w:val="28"/>
        </w:rPr>
        <w:t>拼命黄郎</w:t>
      </w:r>
      <w:r w:rsidRPr="007A6B59">
        <w:rPr>
          <w:sz w:val="28"/>
          <w:szCs w:val="28"/>
        </w:rPr>
        <w:t>”</w:t>
      </w:r>
      <w:r w:rsidRPr="007A6B59">
        <w:rPr>
          <w:rFonts w:hint="eastAsia"/>
          <w:sz w:val="28"/>
          <w:szCs w:val="28"/>
        </w:rPr>
        <w:t>却在微信朋友圈里这样说：</w:t>
      </w:r>
      <w:r w:rsidRPr="007A6B59">
        <w:rPr>
          <w:sz w:val="28"/>
          <w:szCs w:val="28"/>
        </w:rPr>
        <w:t>“</w:t>
      </w:r>
      <w:r w:rsidRPr="007A6B59">
        <w:rPr>
          <w:rFonts w:hint="eastAsia"/>
          <w:sz w:val="28"/>
          <w:szCs w:val="28"/>
        </w:rPr>
        <w:t>我是活一天赚一天，哪天倒下，就地掩埋</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2016</w:t>
      </w:r>
      <w:r w:rsidRPr="007A6B59">
        <w:rPr>
          <w:rFonts w:hint="eastAsia"/>
          <w:sz w:val="28"/>
          <w:szCs w:val="28"/>
        </w:rPr>
        <w:t>年</w:t>
      </w:r>
      <w:r w:rsidRPr="007A6B59">
        <w:rPr>
          <w:sz w:val="28"/>
          <w:szCs w:val="28"/>
        </w:rPr>
        <w:t>11</w:t>
      </w:r>
      <w:r w:rsidRPr="007A6B59">
        <w:rPr>
          <w:rFonts w:hint="eastAsia"/>
          <w:sz w:val="28"/>
          <w:szCs w:val="28"/>
        </w:rPr>
        <w:t>月</w:t>
      </w:r>
      <w:r w:rsidRPr="007A6B59">
        <w:rPr>
          <w:sz w:val="28"/>
          <w:szCs w:val="28"/>
        </w:rPr>
        <w:t>29</w:t>
      </w:r>
      <w:r w:rsidRPr="007A6B59">
        <w:rPr>
          <w:rFonts w:hint="eastAsia"/>
          <w:sz w:val="28"/>
          <w:szCs w:val="28"/>
        </w:rPr>
        <w:t>日凌晨，北京飞成都的最晚航班刚一落地，黄大年被急救车接走。</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病人什么情况？</w:t>
      </w:r>
      <w:r w:rsidRPr="007A6B59">
        <w:rPr>
          <w:sz w:val="28"/>
          <w:szCs w:val="28"/>
        </w:rPr>
        <w:t>”</w:t>
      </w:r>
      <w:r w:rsidRPr="007A6B59">
        <w:rPr>
          <w:rFonts w:hint="eastAsia"/>
          <w:sz w:val="28"/>
          <w:szCs w:val="28"/>
        </w:rPr>
        <w:t>成都市第七人民医院急诊室内，医生一边推着担架床，一边问同行的人员。</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胃很疼，在飞机上就昏过去了。</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他吃什么了？</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今天没顾上吃饭，登机前就喝了一瓶冰可乐。</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可乐？</w:t>
      </w:r>
      <w:r w:rsidRPr="007A6B59">
        <w:rPr>
          <w:sz w:val="28"/>
          <w:szCs w:val="28"/>
        </w:rPr>
        <w:t>”</w:t>
      </w:r>
      <w:r w:rsidRPr="007A6B59">
        <w:rPr>
          <w:rFonts w:hint="eastAsia"/>
          <w:sz w:val="28"/>
          <w:szCs w:val="28"/>
        </w:rPr>
        <w:t>医生皱皱眉头，伸手想抽出病人怀里抱着的笔记本电脑为他做初步检查，却被对方抱得死死的。黄大年醒来第一件事就赶紧摸了摸怀中的电脑，然后长舒了一口气，对旁边同行的人员说：</w:t>
      </w:r>
      <w:r w:rsidRPr="007A6B59">
        <w:rPr>
          <w:sz w:val="28"/>
          <w:szCs w:val="28"/>
        </w:rPr>
        <w:t>“</w:t>
      </w:r>
      <w:r w:rsidRPr="007A6B59">
        <w:rPr>
          <w:rFonts w:hint="eastAsia"/>
          <w:sz w:val="28"/>
          <w:szCs w:val="28"/>
        </w:rPr>
        <w:t>我要是不行了，请把我的电脑交给国家，里面的研究资料很重要。</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天刚擦亮，黄大年一边往嘴里塞了一把速效救心丸，一边头也不回地走出了医院：</w:t>
      </w:r>
      <w:r w:rsidRPr="007A6B59">
        <w:rPr>
          <w:sz w:val="28"/>
          <w:szCs w:val="28"/>
        </w:rPr>
        <w:t>“</w:t>
      </w:r>
      <w:r w:rsidRPr="007A6B59">
        <w:rPr>
          <w:rFonts w:hint="eastAsia"/>
          <w:sz w:val="28"/>
          <w:szCs w:val="28"/>
        </w:rPr>
        <w:t>还有个会，挺重要的，我得去。</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回到长春，黄大年被强制做了体检。等结果的那两天，他又去北京出了趟差。</w:t>
      </w:r>
    </w:p>
    <w:p w:rsidR="00F75EF4" w:rsidRPr="007A6B59" w:rsidRDefault="00F75EF4" w:rsidP="007A6B59">
      <w:pPr>
        <w:spacing w:line="480" w:lineRule="exact"/>
        <w:rPr>
          <w:sz w:val="28"/>
          <w:szCs w:val="28"/>
        </w:rPr>
      </w:pPr>
      <w:r w:rsidRPr="007A6B59">
        <w:rPr>
          <w:rFonts w:hint="eastAsia"/>
          <w:sz w:val="28"/>
          <w:szCs w:val="28"/>
        </w:rPr>
        <w:t xml:space="preserve">　　检查结果出来了：胆管癌。</w:t>
      </w:r>
    </w:p>
    <w:p w:rsidR="00F75EF4" w:rsidRPr="007A6B59" w:rsidRDefault="00F75EF4" w:rsidP="007A6B59">
      <w:pPr>
        <w:spacing w:line="480" w:lineRule="exact"/>
        <w:rPr>
          <w:sz w:val="28"/>
          <w:szCs w:val="28"/>
        </w:rPr>
      </w:pPr>
      <w:r w:rsidRPr="007A6B59">
        <w:rPr>
          <w:rFonts w:hint="eastAsia"/>
          <w:sz w:val="28"/>
          <w:szCs w:val="28"/>
        </w:rPr>
        <w:t xml:space="preserve">　　肿瘤已蔓延到胃部和肝部</w:t>
      </w:r>
      <w:r w:rsidRPr="007A6B59">
        <w:rPr>
          <w:sz w:val="28"/>
          <w:szCs w:val="28"/>
        </w:rPr>
        <w:t>……</w:t>
      </w:r>
    </w:p>
    <w:p w:rsidR="00F75EF4" w:rsidRPr="003E543E" w:rsidRDefault="00F75EF4" w:rsidP="007A6B59">
      <w:pPr>
        <w:spacing w:line="480" w:lineRule="exact"/>
        <w:rPr>
          <w:b/>
          <w:sz w:val="28"/>
          <w:szCs w:val="28"/>
        </w:rPr>
      </w:pPr>
      <w:r w:rsidRPr="007A6B59">
        <w:rPr>
          <w:rFonts w:hint="eastAsia"/>
          <w:sz w:val="28"/>
          <w:szCs w:val="28"/>
        </w:rPr>
        <w:t xml:space="preserve">　　</w:t>
      </w:r>
      <w:r w:rsidRPr="003E543E">
        <w:rPr>
          <w:rFonts w:hint="eastAsia"/>
          <w:b/>
          <w:sz w:val="28"/>
          <w:szCs w:val="28"/>
        </w:rPr>
        <w:t>爱国情怀</w:t>
      </w:r>
      <w:r w:rsidRPr="003E543E">
        <w:rPr>
          <w:b/>
          <w:sz w:val="28"/>
          <w:szCs w:val="28"/>
        </w:rPr>
        <w:t>——“</w:t>
      </w:r>
      <w:r w:rsidRPr="003E543E">
        <w:rPr>
          <w:rFonts w:hint="eastAsia"/>
          <w:b/>
          <w:sz w:val="28"/>
          <w:szCs w:val="28"/>
        </w:rPr>
        <w:t>海漂</w:t>
      </w:r>
      <w:r w:rsidRPr="003E543E">
        <w:rPr>
          <w:b/>
          <w:sz w:val="28"/>
          <w:szCs w:val="28"/>
        </w:rPr>
        <w:t>”18</w:t>
      </w:r>
      <w:r w:rsidRPr="003E543E">
        <w:rPr>
          <w:rFonts w:hint="eastAsia"/>
          <w:b/>
          <w:sz w:val="28"/>
          <w:szCs w:val="28"/>
        </w:rPr>
        <w:t>年，难忘初心：</w:t>
      </w:r>
      <w:r w:rsidRPr="003E543E">
        <w:rPr>
          <w:b/>
          <w:sz w:val="28"/>
          <w:szCs w:val="28"/>
        </w:rPr>
        <w:t>“</w:t>
      </w:r>
      <w:r w:rsidRPr="003E543E">
        <w:rPr>
          <w:rFonts w:hint="eastAsia"/>
          <w:b/>
          <w:sz w:val="28"/>
          <w:szCs w:val="28"/>
        </w:rPr>
        <w:t>振兴中华，乃我辈之责！</w:t>
      </w:r>
      <w:r w:rsidRPr="003E543E">
        <w:rPr>
          <w:b/>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2004</w:t>
      </w:r>
      <w:r w:rsidRPr="007A6B59">
        <w:rPr>
          <w:rFonts w:hint="eastAsia"/>
          <w:sz w:val="28"/>
          <w:szCs w:val="28"/>
        </w:rPr>
        <w:t>年</w:t>
      </w:r>
      <w:r w:rsidRPr="007A6B59">
        <w:rPr>
          <w:sz w:val="28"/>
          <w:szCs w:val="28"/>
        </w:rPr>
        <w:t>3</w:t>
      </w:r>
      <w:r w:rsidRPr="007A6B59">
        <w:rPr>
          <w:rFonts w:hint="eastAsia"/>
          <w:sz w:val="28"/>
          <w:szCs w:val="28"/>
        </w:rPr>
        <w:t>月，父亲突然病重，进入弥留之际。黄大年正在</w:t>
      </w:r>
      <w:r w:rsidRPr="007A6B59">
        <w:rPr>
          <w:sz w:val="28"/>
          <w:szCs w:val="28"/>
        </w:rPr>
        <w:t>1000</w:t>
      </w:r>
      <w:r w:rsidRPr="007A6B59">
        <w:rPr>
          <w:rFonts w:hint="eastAsia"/>
          <w:sz w:val="28"/>
          <w:szCs w:val="28"/>
        </w:rPr>
        <w:t>多米的大洋深处进行</w:t>
      </w:r>
      <w:r w:rsidRPr="007A6B59">
        <w:rPr>
          <w:sz w:val="28"/>
          <w:szCs w:val="28"/>
        </w:rPr>
        <w:t>“</w:t>
      </w:r>
      <w:r w:rsidRPr="007A6B59">
        <w:rPr>
          <w:rFonts w:hint="eastAsia"/>
          <w:sz w:val="28"/>
          <w:szCs w:val="28"/>
        </w:rPr>
        <w:t>重力梯度仪</w:t>
      </w:r>
      <w:r w:rsidRPr="007A6B59">
        <w:rPr>
          <w:sz w:val="28"/>
          <w:szCs w:val="28"/>
        </w:rPr>
        <w:t>”</w:t>
      </w:r>
      <w:r w:rsidRPr="007A6B59">
        <w:rPr>
          <w:rFonts w:hint="eastAsia"/>
          <w:sz w:val="28"/>
          <w:szCs w:val="28"/>
        </w:rPr>
        <w:t>军用转民用领域的技术攻关。如果不是英国导师极力推荐，美方不会让一个中国科学家参与其中。黄大年把眼泪咽到肚子里，坚持做完试验。再次回到陆地时，父亲已入土为安。</w:t>
      </w:r>
    </w:p>
    <w:p w:rsidR="00F75EF4" w:rsidRPr="007A6B59" w:rsidRDefault="00F75EF4" w:rsidP="007A6B59">
      <w:pPr>
        <w:spacing w:line="480" w:lineRule="exact"/>
        <w:rPr>
          <w:sz w:val="28"/>
          <w:szCs w:val="28"/>
        </w:rPr>
      </w:pPr>
      <w:r w:rsidRPr="007A6B59">
        <w:rPr>
          <w:rFonts w:hint="eastAsia"/>
          <w:sz w:val="28"/>
          <w:szCs w:val="28"/>
        </w:rPr>
        <w:t xml:space="preserve">　　两年后，同样的试验从潜艇搬上飞机，母亲临终前嘱咐爱子：</w:t>
      </w:r>
      <w:r w:rsidRPr="007A6B59">
        <w:rPr>
          <w:sz w:val="28"/>
          <w:szCs w:val="28"/>
        </w:rPr>
        <w:t>“……</w:t>
      </w:r>
      <w:r w:rsidRPr="007A6B59">
        <w:rPr>
          <w:rFonts w:hint="eastAsia"/>
          <w:sz w:val="28"/>
          <w:szCs w:val="28"/>
        </w:rPr>
        <w:t>早点回国，给国家做点事情</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作为英国剑桥</w:t>
      </w:r>
      <w:r w:rsidRPr="007A6B59">
        <w:rPr>
          <w:sz w:val="28"/>
          <w:szCs w:val="28"/>
        </w:rPr>
        <w:t>ARKeX</w:t>
      </w:r>
      <w:r w:rsidRPr="007A6B59">
        <w:rPr>
          <w:rFonts w:hint="eastAsia"/>
          <w:sz w:val="28"/>
          <w:szCs w:val="28"/>
        </w:rPr>
        <w:t>地球物理公司的研发部主任，黄大年带领一支包括外国院士在内的</w:t>
      </w:r>
      <w:r w:rsidRPr="007A6B59">
        <w:rPr>
          <w:sz w:val="28"/>
          <w:szCs w:val="28"/>
        </w:rPr>
        <w:t>300</w:t>
      </w:r>
      <w:r w:rsidRPr="007A6B59">
        <w:rPr>
          <w:rFonts w:hint="eastAsia"/>
          <w:sz w:val="28"/>
          <w:szCs w:val="28"/>
        </w:rPr>
        <w:t>人</w:t>
      </w:r>
      <w:r w:rsidRPr="007A6B59">
        <w:rPr>
          <w:sz w:val="28"/>
          <w:szCs w:val="28"/>
        </w:rPr>
        <w:t>“</w:t>
      </w:r>
      <w:r w:rsidRPr="007A6B59">
        <w:rPr>
          <w:rFonts w:hint="eastAsia"/>
          <w:sz w:val="28"/>
          <w:szCs w:val="28"/>
        </w:rPr>
        <w:t>高配</w:t>
      </w:r>
      <w:r w:rsidRPr="007A6B59">
        <w:rPr>
          <w:sz w:val="28"/>
          <w:szCs w:val="28"/>
        </w:rPr>
        <w:t>”</w:t>
      </w:r>
      <w:r w:rsidRPr="007A6B59">
        <w:rPr>
          <w:rFonts w:hint="eastAsia"/>
          <w:sz w:val="28"/>
          <w:szCs w:val="28"/>
        </w:rPr>
        <w:t>团队，实现了在海洋和陆地复杂环境下通过快速移动方式实施对地穿透式精确探测的技术突破。妻子开了两家诊所，女儿在英国上大学。</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2008</w:t>
      </w:r>
      <w:r w:rsidRPr="007A6B59">
        <w:rPr>
          <w:rFonts w:hint="eastAsia"/>
          <w:sz w:val="28"/>
          <w:szCs w:val="28"/>
        </w:rPr>
        <w:t>年，中国开始实施</w:t>
      </w:r>
      <w:r w:rsidRPr="007A6B59">
        <w:rPr>
          <w:sz w:val="28"/>
          <w:szCs w:val="28"/>
        </w:rPr>
        <w:t>“</w:t>
      </w:r>
      <w:r w:rsidRPr="007A6B59">
        <w:rPr>
          <w:rFonts w:hint="eastAsia"/>
          <w:sz w:val="28"/>
          <w:szCs w:val="28"/>
        </w:rPr>
        <w:t>海外高层次人才引进计划</w:t>
      </w:r>
      <w:r w:rsidRPr="007A6B59">
        <w:rPr>
          <w:sz w:val="28"/>
          <w:szCs w:val="28"/>
        </w:rPr>
        <w:t>”</w:t>
      </w:r>
      <w:r w:rsidRPr="007A6B59">
        <w:rPr>
          <w:rFonts w:hint="eastAsia"/>
          <w:sz w:val="28"/>
          <w:szCs w:val="28"/>
        </w:rPr>
        <w:t>（简称</w:t>
      </w:r>
      <w:r w:rsidRPr="007A6B59">
        <w:rPr>
          <w:sz w:val="28"/>
          <w:szCs w:val="28"/>
        </w:rPr>
        <w:t>“</w:t>
      </w:r>
      <w:r w:rsidRPr="007A6B59">
        <w:rPr>
          <w:rFonts w:hint="eastAsia"/>
          <w:sz w:val="28"/>
          <w:szCs w:val="28"/>
        </w:rPr>
        <w:t>千人计划</w:t>
      </w:r>
      <w:r w:rsidRPr="007A6B59">
        <w:rPr>
          <w:sz w:val="28"/>
          <w:szCs w:val="28"/>
        </w:rPr>
        <w:t>”</w:t>
      </w:r>
      <w:r w:rsidRPr="007A6B59">
        <w:rPr>
          <w:rFonts w:hint="eastAsia"/>
          <w:sz w:val="28"/>
          <w:szCs w:val="28"/>
        </w:rPr>
        <w:t>）。没想到，他用最短时间辞职、卖掉房子和诊所、办好回国手续。</w:t>
      </w:r>
    </w:p>
    <w:p w:rsidR="00F75EF4" w:rsidRPr="007A6B59" w:rsidRDefault="00F75EF4" w:rsidP="007A6B59">
      <w:pPr>
        <w:spacing w:line="480" w:lineRule="exact"/>
        <w:rPr>
          <w:sz w:val="28"/>
          <w:szCs w:val="28"/>
        </w:rPr>
      </w:pPr>
      <w:r w:rsidRPr="007A6B59">
        <w:rPr>
          <w:rFonts w:hint="eastAsia"/>
          <w:sz w:val="28"/>
          <w:szCs w:val="28"/>
        </w:rPr>
        <w:t xml:space="preserve">　　国土资源部科技与国际合作司副司长高平说：</w:t>
      </w:r>
      <w:r w:rsidRPr="007A6B59">
        <w:rPr>
          <w:sz w:val="28"/>
          <w:szCs w:val="28"/>
        </w:rPr>
        <w:t>“</w:t>
      </w:r>
      <w:r w:rsidRPr="007A6B59">
        <w:rPr>
          <w:rFonts w:hint="eastAsia"/>
          <w:sz w:val="28"/>
          <w:szCs w:val="28"/>
        </w:rPr>
        <w:t>是</w:t>
      </w:r>
      <w:r w:rsidRPr="007A6B59">
        <w:rPr>
          <w:sz w:val="28"/>
          <w:szCs w:val="28"/>
        </w:rPr>
        <w:t>‘</w:t>
      </w:r>
      <w:r w:rsidRPr="007A6B59">
        <w:rPr>
          <w:rFonts w:hint="eastAsia"/>
          <w:sz w:val="28"/>
          <w:szCs w:val="28"/>
        </w:rPr>
        <w:t>千人计划</w:t>
      </w:r>
      <w:r w:rsidRPr="007A6B59">
        <w:rPr>
          <w:sz w:val="28"/>
          <w:szCs w:val="28"/>
        </w:rPr>
        <w:t>’</w:t>
      </w:r>
      <w:r w:rsidRPr="007A6B59">
        <w:rPr>
          <w:rFonts w:hint="eastAsia"/>
          <w:sz w:val="28"/>
          <w:szCs w:val="28"/>
        </w:rPr>
        <w:t>成就了他，让他义无反顾、全身心地实现理想抱负，抒发他的爱国热情。</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整理黄大年遗物，王郁涵在他卧室床头柜的三个抽屉里发现了满满的治肝病的药，泪水再次夺眶而出</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不知有多少个深夜，黄老师靠着这些药物熬到天明。</w:t>
      </w:r>
    </w:p>
    <w:p w:rsidR="00F75EF4" w:rsidRPr="00BB1338" w:rsidRDefault="00F75EF4" w:rsidP="007A6B59">
      <w:pPr>
        <w:spacing w:line="480" w:lineRule="exact"/>
        <w:rPr>
          <w:b/>
          <w:sz w:val="28"/>
          <w:szCs w:val="28"/>
        </w:rPr>
      </w:pPr>
      <w:r w:rsidRPr="007A6B59">
        <w:rPr>
          <w:rFonts w:hint="eastAsia"/>
          <w:sz w:val="28"/>
          <w:szCs w:val="28"/>
        </w:rPr>
        <w:t xml:space="preserve">　　</w:t>
      </w:r>
      <w:r w:rsidRPr="00BB1338">
        <w:rPr>
          <w:rFonts w:hint="eastAsia"/>
          <w:b/>
          <w:sz w:val="28"/>
          <w:szCs w:val="28"/>
        </w:rPr>
        <w:t>赤子之心</w:t>
      </w:r>
      <w:r w:rsidRPr="00BB1338">
        <w:rPr>
          <w:b/>
          <w:sz w:val="28"/>
          <w:szCs w:val="28"/>
        </w:rPr>
        <w:t>——</w:t>
      </w:r>
      <w:r w:rsidRPr="00BB1338">
        <w:rPr>
          <w:rFonts w:hint="eastAsia"/>
          <w:b/>
          <w:sz w:val="28"/>
          <w:szCs w:val="28"/>
        </w:rPr>
        <w:t>以出世的态度做学问、搞研究，以入世的态度爱国家、爱科学</w:t>
      </w:r>
    </w:p>
    <w:p w:rsidR="00F75EF4" w:rsidRPr="007A6B59" w:rsidRDefault="00F75EF4" w:rsidP="007A6B59">
      <w:pPr>
        <w:spacing w:line="480" w:lineRule="exact"/>
        <w:rPr>
          <w:sz w:val="28"/>
          <w:szCs w:val="28"/>
        </w:rPr>
      </w:pPr>
      <w:r w:rsidRPr="007A6B59">
        <w:rPr>
          <w:rFonts w:hint="eastAsia"/>
          <w:sz w:val="28"/>
          <w:szCs w:val="28"/>
        </w:rPr>
        <w:t xml:space="preserve">　　回国这几年，黄大年在科研领域搅起一片涟漪。用高平的话说：</w:t>
      </w:r>
      <w:r w:rsidRPr="007A6B59">
        <w:rPr>
          <w:sz w:val="28"/>
          <w:szCs w:val="28"/>
        </w:rPr>
        <w:t>“</w:t>
      </w:r>
      <w:r w:rsidRPr="007A6B59">
        <w:rPr>
          <w:rFonts w:hint="eastAsia"/>
          <w:sz w:val="28"/>
          <w:szCs w:val="28"/>
        </w:rPr>
        <w:t>大年对待科学是很</w:t>
      </w:r>
      <w:r w:rsidRPr="007A6B59">
        <w:rPr>
          <w:sz w:val="28"/>
          <w:szCs w:val="28"/>
        </w:rPr>
        <w:t>‘</w:t>
      </w:r>
      <w:r w:rsidRPr="007A6B59">
        <w:rPr>
          <w:rFonts w:hint="eastAsia"/>
          <w:sz w:val="28"/>
          <w:szCs w:val="28"/>
        </w:rPr>
        <w:t>任性</w:t>
      </w:r>
      <w:r w:rsidRPr="007A6B59">
        <w:rPr>
          <w:sz w:val="28"/>
          <w:szCs w:val="28"/>
        </w:rPr>
        <w:t>’</w:t>
      </w:r>
      <w:r w:rsidRPr="007A6B59">
        <w:rPr>
          <w:rFonts w:hint="eastAsia"/>
          <w:sz w:val="28"/>
          <w:szCs w:val="28"/>
        </w:rPr>
        <w:t>的，他不唯上不唯权不唯关系，不允许</w:t>
      </w:r>
      <w:r w:rsidRPr="007A6B59">
        <w:rPr>
          <w:sz w:val="28"/>
          <w:szCs w:val="28"/>
        </w:rPr>
        <w:t>‘</w:t>
      </w:r>
      <w:r w:rsidRPr="007A6B59">
        <w:rPr>
          <w:rFonts w:hint="eastAsia"/>
          <w:sz w:val="28"/>
          <w:szCs w:val="28"/>
        </w:rPr>
        <w:t>你好我好大家好</w:t>
      </w:r>
      <w:r w:rsidRPr="007A6B59">
        <w:rPr>
          <w:sz w:val="28"/>
          <w:szCs w:val="28"/>
        </w:rPr>
        <w:t>’</w:t>
      </w:r>
      <w:r w:rsidRPr="007A6B59">
        <w:rPr>
          <w:rFonts w:hint="eastAsia"/>
          <w:sz w:val="28"/>
          <w:szCs w:val="28"/>
        </w:rPr>
        <w:t>，如同一股清流。</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深部探测技术与实验研究</w:t>
      </w:r>
      <w:r w:rsidRPr="007A6B59">
        <w:rPr>
          <w:sz w:val="28"/>
          <w:szCs w:val="28"/>
        </w:rPr>
        <w:t>”</w:t>
      </w:r>
      <w:r w:rsidRPr="007A6B59">
        <w:rPr>
          <w:rFonts w:hint="eastAsia"/>
          <w:sz w:val="28"/>
          <w:szCs w:val="28"/>
        </w:rPr>
        <w:t>是中国有史以来最大规模的深探项目，黄大年回国不久便出任该项目第九分项的首席专家。</w:t>
      </w:r>
    </w:p>
    <w:p w:rsidR="00F75EF4" w:rsidRPr="007A6B59" w:rsidRDefault="00F75EF4" w:rsidP="007A6B59">
      <w:pPr>
        <w:spacing w:line="480" w:lineRule="exact"/>
        <w:rPr>
          <w:sz w:val="28"/>
          <w:szCs w:val="28"/>
        </w:rPr>
      </w:pPr>
      <w:r w:rsidRPr="007A6B59">
        <w:rPr>
          <w:rFonts w:hint="eastAsia"/>
          <w:sz w:val="28"/>
          <w:szCs w:val="28"/>
        </w:rPr>
        <w:t xml:space="preserve">　　第九项目斥资逾３亿元。自认为和他关系不错的专家找来，想替某研究机构</w:t>
      </w:r>
      <w:r w:rsidRPr="007A6B59">
        <w:rPr>
          <w:sz w:val="28"/>
          <w:szCs w:val="28"/>
        </w:rPr>
        <w:t>“</w:t>
      </w:r>
      <w:r w:rsidRPr="007A6B59">
        <w:rPr>
          <w:rFonts w:hint="eastAsia"/>
          <w:sz w:val="28"/>
          <w:szCs w:val="28"/>
        </w:rPr>
        <w:t>拉点儿经费</w:t>
      </w:r>
      <w:r w:rsidRPr="007A6B59">
        <w:rPr>
          <w:sz w:val="28"/>
          <w:szCs w:val="28"/>
        </w:rPr>
        <w:t>”</w:t>
      </w:r>
      <w:r w:rsidRPr="007A6B59">
        <w:rPr>
          <w:rFonts w:hint="eastAsia"/>
          <w:sz w:val="28"/>
          <w:szCs w:val="28"/>
        </w:rPr>
        <w:t>，他一句</w:t>
      </w:r>
      <w:r w:rsidRPr="007A6B59">
        <w:rPr>
          <w:sz w:val="28"/>
          <w:szCs w:val="28"/>
        </w:rPr>
        <w:t>“</w:t>
      </w:r>
      <w:r w:rsidRPr="007A6B59">
        <w:rPr>
          <w:rFonts w:hint="eastAsia"/>
          <w:sz w:val="28"/>
          <w:szCs w:val="28"/>
        </w:rPr>
        <w:t>我没有对手、也没有朋友，只有国家利益</w:t>
      </w:r>
      <w:r w:rsidRPr="007A6B59">
        <w:rPr>
          <w:sz w:val="28"/>
          <w:szCs w:val="28"/>
        </w:rPr>
        <w:t>”</w:t>
      </w:r>
      <w:r w:rsidRPr="007A6B59">
        <w:rPr>
          <w:rFonts w:hint="eastAsia"/>
          <w:sz w:val="28"/>
          <w:szCs w:val="28"/>
        </w:rPr>
        <w:t>，直接把对方</w:t>
      </w:r>
      <w:r w:rsidRPr="007A6B59">
        <w:rPr>
          <w:sz w:val="28"/>
          <w:szCs w:val="28"/>
        </w:rPr>
        <w:t>“</w:t>
      </w:r>
      <w:r w:rsidRPr="007A6B59">
        <w:rPr>
          <w:rFonts w:hint="eastAsia"/>
          <w:sz w:val="28"/>
          <w:szCs w:val="28"/>
        </w:rPr>
        <w:t>噎个半死</w:t>
      </w:r>
      <w:r w:rsidRPr="007A6B59">
        <w:rPr>
          <w:sz w:val="28"/>
          <w:szCs w:val="28"/>
        </w:rPr>
        <w:t>”</w:t>
      </w:r>
      <w:r w:rsidRPr="007A6B59">
        <w:rPr>
          <w:rFonts w:hint="eastAsia"/>
          <w:sz w:val="28"/>
          <w:szCs w:val="28"/>
        </w:rPr>
        <w:t>。后来对方发现</w:t>
      </w:r>
      <w:r w:rsidRPr="007A6B59">
        <w:rPr>
          <w:sz w:val="28"/>
          <w:szCs w:val="28"/>
        </w:rPr>
        <w:t>“</w:t>
      </w:r>
      <w:r w:rsidRPr="007A6B59">
        <w:rPr>
          <w:rFonts w:hint="eastAsia"/>
          <w:sz w:val="28"/>
          <w:szCs w:val="28"/>
        </w:rPr>
        <w:t>居然连吉林大学也没有多拿一分钱</w:t>
      </w:r>
      <w:r w:rsidRPr="007A6B59">
        <w:rPr>
          <w:sz w:val="28"/>
          <w:szCs w:val="28"/>
        </w:rPr>
        <w:t>”</w:t>
      </w:r>
      <w:r w:rsidRPr="007A6B59">
        <w:rPr>
          <w:rFonts w:hint="eastAsia"/>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更让一些人难以接受的是，他还从国外引入一套在线管理系统，把技术任务分解到每月、每周甚至每天。每晚</w:t>
      </w:r>
      <w:r w:rsidRPr="007A6B59">
        <w:rPr>
          <w:sz w:val="28"/>
          <w:szCs w:val="28"/>
        </w:rPr>
        <w:t>11</w:t>
      </w:r>
      <w:r w:rsidRPr="007A6B59">
        <w:rPr>
          <w:rFonts w:hint="eastAsia"/>
          <w:sz w:val="28"/>
          <w:szCs w:val="28"/>
        </w:rPr>
        <w:t>点他必登录检查，谁偷懒、谁落后，软件一开，一清二楚。</w:t>
      </w:r>
    </w:p>
    <w:p w:rsidR="00F75EF4" w:rsidRPr="007A6B59" w:rsidRDefault="00F75EF4" w:rsidP="007A6B59">
      <w:pPr>
        <w:spacing w:line="480" w:lineRule="exact"/>
        <w:rPr>
          <w:sz w:val="28"/>
          <w:szCs w:val="28"/>
        </w:rPr>
      </w:pPr>
      <w:r w:rsidRPr="007A6B59">
        <w:rPr>
          <w:rFonts w:hint="eastAsia"/>
          <w:sz w:val="28"/>
          <w:szCs w:val="28"/>
        </w:rPr>
        <w:t xml:space="preserve">　　有人领教过他的</w:t>
      </w:r>
      <w:r w:rsidRPr="007A6B59">
        <w:rPr>
          <w:sz w:val="28"/>
          <w:szCs w:val="28"/>
        </w:rPr>
        <w:t>“</w:t>
      </w:r>
      <w:r w:rsidRPr="007A6B59">
        <w:rPr>
          <w:rFonts w:hint="eastAsia"/>
          <w:sz w:val="28"/>
          <w:szCs w:val="28"/>
        </w:rPr>
        <w:t>火爆</w:t>
      </w:r>
      <w:r w:rsidRPr="007A6B59">
        <w:rPr>
          <w:sz w:val="28"/>
          <w:szCs w:val="28"/>
        </w:rPr>
        <w:t>”</w:t>
      </w:r>
      <w:r w:rsidRPr="007A6B59">
        <w:rPr>
          <w:rFonts w:hint="eastAsia"/>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那是</w:t>
      </w:r>
      <w:r w:rsidRPr="007A6B59">
        <w:rPr>
          <w:sz w:val="28"/>
          <w:szCs w:val="28"/>
        </w:rPr>
        <w:t>2010</w:t>
      </w:r>
      <w:r w:rsidRPr="007A6B59">
        <w:rPr>
          <w:rFonts w:hint="eastAsia"/>
          <w:sz w:val="28"/>
          <w:szCs w:val="28"/>
        </w:rPr>
        <w:t>年春天的一个早上。</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怎么回事？小王，你催过了吗？</w:t>
      </w:r>
      <w:r w:rsidRPr="007A6B59">
        <w:rPr>
          <w:sz w:val="28"/>
          <w:szCs w:val="28"/>
        </w:rPr>
        <w:t>”</w:t>
      </w:r>
      <w:r w:rsidRPr="007A6B59">
        <w:rPr>
          <w:rFonts w:hint="eastAsia"/>
          <w:sz w:val="28"/>
          <w:szCs w:val="28"/>
        </w:rPr>
        <w:t>听得出黄大年有些烦躁。</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都催过了啊，黄老师！</w:t>
      </w:r>
      <w:r w:rsidRPr="007A6B59">
        <w:rPr>
          <w:sz w:val="28"/>
          <w:szCs w:val="28"/>
        </w:rPr>
        <w:t>”</w:t>
      </w:r>
      <w:r w:rsidRPr="007A6B59">
        <w:rPr>
          <w:rFonts w:hint="eastAsia"/>
          <w:sz w:val="28"/>
          <w:szCs w:val="28"/>
        </w:rPr>
        <w:t>王郁涵偷偷瞄了眼墙上的表，</w:t>
      </w:r>
      <w:r w:rsidRPr="007A6B59">
        <w:rPr>
          <w:sz w:val="28"/>
          <w:szCs w:val="28"/>
        </w:rPr>
        <w:t>9</w:t>
      </w:r>
      <w:r w:rsidRPr="007A6B59">
        <w:rPr>
          <w:rFonts w:hint="eastAsia"/>
          <w:sz w:val="28"/>
          <w:szCs w:val="28"/>
        </w:rPr>
        <w:t>点</w:t>
      </w:r>
      <w:r w:rsidRPr="007A6B59">
        <w:rPr>
          <w:sz w:val="28"/>
          <w:szCs w:val="28"/>
        </w:rPr>
        <w:t>50</w:t>
      </w:r>
      <w:r w:rsidRPr="007A6B59">
        <w:rPr>
          <w:rFonts w:hint="eastAsia"/>
          <w:sz w:val="28"/>
          <w:szCs w:val="28"/>
        </w:rPr>
        <w:t>分了，离开会还有十分钟，材料没交齐，人也没到齐！</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人浮于事！</w:t>
      </w:r>
      <w:r w:rsidRPr="007A6B59">
        <w:rPr>
          <w:sz w:val="28"/>
          <w:szCs w:val="28"/>
        </w:rPr>
        <w:t>”</w:t>
      </w:r>
      <w:r w:rsidRPr="007A6B59">
        <w:rPr>
          <w:rFonts w:hint="eastAsia"/>
          <w:sz w:val="28"/>
          <w:szCs w:val="28"/>
        </w:rPr>
        <w:t>大手一挥，黄大年突然把手机砸向地面，手机屏幕立刻摔了个粉碎：</w:t>
      </w:r>
      <w:r w:rsidRPr="007A6B59">
        <w:rPr>
          <w:sz w:val="28"/>
          <w:szCs w:val="28"/>
        </w:rPr>
        <w:t>“</w:t>
      </w:r>
      <w:r w:rsidRPr="007A6B59">
        <w:rPr>
          <w:rFonts w:hint="eastAsia"/>
          <w:sz w:val="28"/>
          <w:szCs w:val="28"/>
        </w:rPr>
        <w:t>我们拿了这么多纳税人的钱，怎么如此草草了事呢？！</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事后，他带着歉意说：</w:t>
      </w:r>
      <w:r w:rsidRPr="007A6B59">
        <w:rPr>
          <w:sz w:val="28"/>
          <w:szCs w:val="28"/>
        </w:rPr>
        <w:t>“</w:t>
      </w:r>
      <w:r w:rsidRPr="007A6B59">
        <w:rPr>
          <w:rFonts w:hint="eastAsia"/>
          <w:sz w:val="28"/>
          <w:szCs w:val="28"/>
        </w:rPr>
        <w:t>我很急躁。我无法忍受有人对研究进度随意拖拉。我担心这样搞下去，中国会赶不上！</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黄大年并非</w:t>
      </w:r>
      <w:r w:rsidRPr="007A6B59">
        <w:rPr>
          <w:sz w:val="28"/>
          <w:szCs w:val="28"/>
        </w:rPr>
        <w:t>“</w:t>
      </w:r>
      <w:r w:rsidRPr="007A6B59">
        <w:rPr>
          <w:rFonts w:hint="eastAsia"/>
          <w:sz w:val="28"/>
          <w:szCs w:val="28"/>
        </w:rPr>
        <w:t>不食人间烟火</w:t>
      </w:r>
      <w:r w:rsidRPr="007A6B59">
        <w:rPr>
          <w:sz w:val="28"/>
          <w:szCs w:val="28"/>
        </w:rPr>
        <w:t>”</w:t>
      </w:r>
      <w:r w:rsidRPr="007A6B59">
        <w:rPr>
          <w:rFonts w:hint="eastAsia"/>
          <w:sz w:val="28"/>
          <w:szCs w:val="28"/>
        </w:rPr>
        <w:t>，并非</w:t>
      </w:r>
      <w:r w:rsidRPr="007A6B59">
        <w:rPr>
          <w:sz w:val="28"/>
          <w:szCs w:val="28"/>
        </w:rPr>
        <w:t>“</w:t>
      </w:r>
      <w:r w:rsidRPr="007A6B59">
        <w:rPr>
          <w:rFonts w:hint="eastAsia"/>
          <w:sz w:val="28"/>
          <w:szCs w:val="28"/>
        </w:rPr>
        <w:t>吹毛求疵</w:t>
      </w:r>
      <w:r w:rsidRPr="007A6B59">
        <w:rPr>
          <w:sz w:val="28"/>
          <w:szCs w:val="28"/>
        </w:rPr>
        <w:t>”</w:t>
      </w:r>
      <w:r w:rsidRPr="007A6B59">
        <w:rPr>
          <w:rFonts w:hint="eastAsia"/>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在学生们心中，黄大年从来不是一个</w:t>
      </w:r>
      <w:r w:rsidRPr="007A6B59">
        <w:rPr>
          <w:sz w:val="28"/>
          <w:szCs w:val="28"/>
        </w:rPr>
        <w:t>“</w:t>
      </w:r>
      <w:r w:rsidRPr="007A6B59">
        <w:rPr>
          <w:rFonts w:hint="eastAsia"/>
          <w:sz w:val="28"/>
          <w:szCs w:val="28"/>
        </w:rPr>
        <w:t>高高在上的学术权威</w:t>
      </w:r>
      <w:r w:rsidRPr="007A6B59">
        <w:rPr>
          <w:sz w:val="28"/>
          <w:szCs w:val="28"/>
        </w:rPr>
        <w:t>”</w:t>
      </w:r>
      <w:r w:rsidRPr="007A6B59">
        <w:rPr>
          <w:rFonts w:hint="eastAsia"/>
          <w:sz w:val="28"/>
          <w:szCs w:val="28"/>
        </w:rPr>
        <w:t>，而是一个</w:t>
      </w:r>
      <w:r w:rsidRPr="007A6B59">
        <w:rPr>
          <w:sz w:val="28"/>
          <w:szCs w:val="28"/>
        </w:rPr>
        <w:t>“</w:t>
      </w:r>
      <w:r w:rsidRPr="007A6B59">
        <w:rPr>
          <w:rFonts w:hint="eastAsia"/>
          <w:sz w:val="28"/>
          <w:szCs w:val="28"/>
        </w:rPr>
        <w:t>严师慈父的长辈</w:t>
      </w:r>
      <w:r w:rsidRPr="007A6B59">
        <w:rPr>
          <w:sz w:val="28"/>
          <w:szCs w:val="28"/>
        </w:rPr>
        <w:t>”</w:t>
      </w:r>
      <w:r w:rsidRPr="007A6B59">
        <w:rPr>
          <w:rFonts w:hint="eastAsia"/>
          <w:sz w:val="28"/>
          <w:szCs w:val="28"/>
        </w:rPr>
        <w:t>、一个</w:t>
      </w:r>
      <w:r w:rsidRPr="007A6B59">
        <w:rPr>
          <w:sz w:val="28"/>
          <w:szCs w:val="28"/>
        </w:rPr>
        <w:t>“</w:t>
      </w:r>
      <w:r w:rsidRPr="007A6B59">
        <w:rPr>
          <w:rFonts w:hint="eastAsia"/>
          <w:sz w:val="28"/>
          <w:szCs w:val="28"/>
        </w:rPr>
        <w:t>推心置腹的朋友</w:t>
      </w:r>
      <w:r w:rsidRPr="007A6B59">
        <w:rPr>
          <w:sz w:val="28"/>
          <w:szCs w:val="28"/>
        </w:rPr>
        <w:t>”</w:t>
      </w:r>
      <w:r w:rsidRPr="007A6B59">
        <w:rPr>
          <w:rFonts w:hint="eastAsia"/>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当年的学生马国庆和李丽丽家在农村，黄大年看好他们的专业潜质，创造各种机会送他们学习英语、参加国际交流。两人谈了恋爱，他帮他们争取留校。毕业结婚，又帮他们张罗租房。</w:t>
      </w:r>
    </w:p>
    <w:p w:rsidR="00F75EF4" w:rsidRPr="007A6B59" w:rsidRDefault="00F75EF4" w:rsidP="007A6B59">
      <w:pPr>
        <w:spacing w:line="480" w:lineRule="exact"/>
        <w:rPr>
          <w:sz w:val="28"/>
          <w:szCs w:val="28"/>
        </w:rPr>
      </w:pPr>
      <w:r w:rsidRPr="007A6B59">
        <w:rPr>
          <w:rFonts w:hint="eastAsia"/>
          <w:sz w:val="28"/>
          <w:szCs w:val="28"/>
        </w:rPr>
        <w:t xml:space="preserve">　　有人嫌他管得太细、婆婆妈妈。他说：</w:t>
      </w:r>
      <w:r w:rsidRPr="007A6B59">
        <w:rPr>
          <w:sz w:val="28"/>
          <w:szCs w:val="28"/>
        </w:rPr>
        <w:t>“</w:t>
      </w:r>
      <w:r w:rsidRPr="007A6B59">
        <w:rPr>
          <w:rFonts w:hint="eastAsia"/>
          <w:sz w:val="28"/>
          <w:szCs w:val="28"/>
        </w:rPr>
        <w:t>我们的国家太需要人才，现在多用点心，他们中就有可能出大师、出诺贝尔奖。</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学校领导几次催他抓紧申报院士，他却说</w:t>
      </w:r>
      <w:r w:rsidRPr="007A6B59">
        <w:rPr>
          <w:sz w:val="28"/>
          <w:szCs w:val="28"/>
        </w:rPr>
        <w:t>“</w:t>
      </w:r>
      <w:r w:rsidRPr="007A6B59">
        <w:rPr>
          <w:rFonts w:hint="eastAsia"/>
          <w:sz w:val="28"/>
          <w:szCs w:val="28"/>
        </w:rPr>
        <w:t>先把事情做好，名头不重要</w:t>
      </w:r>
      <w:r w:rsidRPr="007A6B59">
        <w:rPr>
          <w:sz w:val="28"/>
          <w:szCs w:val="28"/>
        </w:rPr>
        <w:t>”</w:t>
      </w:r>
      <w:r w:rsidRPr="007A6B59">
        <w:rPr>
          <w:rFonts w:hint="eastAsia"/>
          <w:sz w:val="28"/>
          <w:szCs w:val="28"/>
        </w:rPr>
        <w:t>。地球探测科学与技术学院党委书记黄忠民说，参加学术会议或讲座，他能一口气准备十几页的材料，但要让他填报个评奖材料，半页纸都写不满。</w:t>
      </w:r>
    </w:p>
    <w:p w:rsidR="00F75EF4" w:rsidRPr="007A6B59" w:rsidRDefault="00F75EF4" w:rsidP="007A6B59">
      <w:pPr>
        <w:spacing w:line="480" w:lineRule="exact"/>
        <w:rPr>
          <w:sz w:val="28"/>
          <w:szCs w:val="28"/>
        </w:rPr>
      </w:pPr>
      <w:r w:rsidRPr="007A6B59">
        <w:rPr>
          <w:rFonts w:hint="eastAsia"/>
          <w:sz w:val="28"/>
          <w:szCs w:val="28"/>
        </w:rPr>
        <w:t xml:space="preserve">　　最后清醒的日子，他还倚在床上、打着点滴，为学生们答疑；他嘱咐于平</w:t>
      </w:r>
      <w:r w:rsidRPr="007A6B59">
        <w:rPr>
          <w:sz w:val="28"/>
          <w:szCs w:val="28"/>
        </w:rPr>
        <w:t>“</w:t>
      </w:r>
      <w:r w:rsidRPr="007A6B59">
        <w:rPr>
          <w:rFonts w:hint="eastAsia"/>
          <w:sz w:val="28"/>
          <w:szCs w:val="28"/>
        </w:rPr>
        <w:t>把咱们自己的经费再压缩一些</w:t>
      </w:r>
      <w:r w:rsidRPr="007A6B59">
        <w:rPr>
          <w:sz w:val="28"/>
          <w:szCs w:val="28"/>
        </w:rPr>
        <w:t>”</w:t>
      </w:r>
      <w:r w:rsidRPr="007A6B59">
        <w:rPr>
          <w:rFonts w:hint="eastAsia"/>
          <w:sz w:val="28"/>
          <w:szCs w:val="28"/>
        </w:rPr>
        <w:t>，确保其他机构积极参与；他记挂团队里的姚永明参评副教授，硬是用颤抖的手，写下一段歪歪扭扭的推荐语。</w:t>
      </w:r>
    </w:p>
    <w:p w:rsidR="00F75EF4" w:rsidRPr="00BB1338" w:rsidRDefault="00F75EF4" w:rsidP="007A6B59">
      <w:pPr>
        <w:spacing w:line="480" w:lineRule="exact"/>
        <w:rPr>
          <w:b/>
          <w:sz w:val="28"/>
          <w:szCs w:val="28"/>
        </w:rPr>
      </w:pPr>
      <w:r w:rsidRPr="007A6B59">
        <w:rPr>
          <w:rFonts w:hint="eastAsia"/>
          <w:sz w:val="28"/>
          <w:szCs w:val="28"/>
        </w:rPr>
        <w:t xml:space="preserve">　　</w:t>
      </w:r>
      <w:r w:rsidRPr="00BB1338">
        <w:rPr>
          <w:rFonts w:hint="eastAsia"/>
          <w:b/>
          <w:sz w:val="28"/>
          <w:szCs w:val="28"/>
        </w:rPr>
        <w:t>尾声：不说再见</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2017</w:t>
      </w:r>
      <w:r w:rsidRPr="007A6B59">
        <w:rPr>
          <w:rFonts w:hint="eastAsia"/>
          <w:sz w:val="28"/>
          <w:szCs w:val="28"/>
        </w:rPr>
        <w:t>年</w:t>
      </w:r>
      <w:r w:rsidRPr="007A6B59">
        <w:rPr>
          <w:sz w:val="28"/>
          <w:szCs w:val="28"/>
        </w:rPr>
        <w:t>1</w:t>
      </w:r>
      <w:r w:rsidRPr="007A6B59">
        <w:rPr>
          <w:rFonts w:hint="eastAsia"/>
          <w:sz w:val="28"/>
          <w:szCs w:val="28"/>
        </w:rPr>
        <w:t>月</w:t>
      </w:r>
      <w:r w:rsidRPr="007A6B59">
        <w:rPr>
          <w:sz w:val="28"/>
          <w:szCs w:val="28"/>
        </w:rPr>
        <w:t>1</w:t>
      </w:r>
      <w:r w:rsidRPr="007A6B59">
        <w:rPr>
          <w:rFonts w:hint="eastAsia"/>
          <w:sz w:val="28"/>
          <w:szCs w:val="28"/>
        </w:rPr>
        <w:t>日，新年元旦，手术后第</w:t>
      </w:r>
      <w:r w:rsidRPr="007A6B59">
        <w:rPr>
          <w:sz w:val="28"/>
          <w:szCs w:val="28"/>
        </w:rPr>
        <w:t>18</w:t>
      </w:r>
      <w:r w:rsidRPr="007A6B59">
        <w:rPr>
          <w:rFonts w:hint="eastAsia"/>
          <w:sz w:val="28"/>
          <w:szCs w:val="28"/>
        </w:rPr>
        <w:t>天。</w:t>
      </w:r>
    </w:p>
    <w:p w:rsidR="00F75EF4" w:rsidRPr="007A6B59" w:rsidRDefault="00F75EF4" w:rsidP="007A6B59">
      <w:pPr>
        <w:spacing w:line="480" w:lineRule="exact"/>
        <w:rPr>
          <w:sz w:val="28"/>
          <w:szCs w:val="28"/>
        </w:rPr>
      </w:pPr>
      <w:r w:rsidRPr="007A6B59">
        <w:rPr>
          <w:rFonts w:hint="eastAsia"/>
          <w:sz w:val="28"/>
          <w:szCs w:val="28"/>
        </w:rPr>
        <w:t xml:space="preserve">　　病房里，黄大年手臂上插满了管子。在青年教师焦健的帮助下，黄大年认真收听着习近平主席的新年贺词：</w:t>
      </w:r>
      <w:r w:rsidRPr="007A6B59">
        <w:rPr>
          <w:sz w:val="28"/>
          <w:szCs w:val="28"/>
        </w:rPr>
        <w:t>2016</w:t>
      </w:r>
      <w:r w:rsidRPr="007A6B59">
        <w:rPr>
          <w:rFonts w:hint="eastAsia"/>
          <w:sz w:val="28"/>
          <w:szCs w:val="28"/>
        </w:rPr>
        <w:t>年，</w:t>
      </w:r>
      <w:r w:rsidRPr="007A6B59">
        <w:rPr>
          <w:sz w:val="28"/>
          <w:szCs w:val="28"/>
        </w:rPr>
        <w:t>“</w:t>
      </w:r>
      <w:r w:rsidRPr="007A6B59">
        <w:rPr>
          <w:rFonts w:hint="eastAsia"/>
          <w:sz w:val="28"/>
          <w:szCs w:val="28"/>
        </w:rPr>
        <w:t>中国天眼</w:t>
      </w:r>
      <w:r w:rsidRPr="007A6B59">
        <w:rPr>
          <w:sz w:val="28"/>
          <w:szCs w:val="28"/>
        </w:rPr>
        <w:t>”</w:t>
      </w:r>
      <w:r w:rsidRPr="007A6B59">
        <w:rPr>
          <w:rFonts w:hint="eastAsia"/>
          <w:sz w:val="28"/>
          <w:szCs w:val="28"/>
        </w:rPr>
        <w:t>落成启用，</w:t>
      </w:r>
      <w:r w:rsidRPr="007A6B59">
        <w:rPr>
          <w:sz w:val="28"/>
          <w:szCs w:val="28"/>
        </w:rPr>
        <w:t>“</w:t>
      </w:r>
      <w:r w:rsidRPr="007A6B59">
        <w:rPr>
          <w:rFonts w:hint="eastAsia"/>
          <w:sz w:val="28"/>
          <w:szCs w:val="28"/>
        </w:rPr>
        <w:t>悟空</w:t>
      </w:r>
      <w:r w:rsidRPr="007A6B59">
        <w:rPr>
          <w:sz w:val="28"/>
          <w:szCs w:val="28"/>
        </w:rPr>
        <w:t>”</w:t>
      </w:r>
      <w:r w:rsidRPr="007A6B59">
        <w:rPr>
          <w:rFonts w:hint="eastAsia"/>
          <w:sz w:val="28"/>
          <w:szCs w:val="28"/>
        </w:rPr>
        <w:t>号已在轨运行一年，</w:t>
      </w:r>
      <w:r w:rsidRPr="007A6B59">
        <w:rPr>
          <w:sz w:val="28"/>
          <w:szCs w:val="28"/>
        </w:rPr>
        <w:t>“</w:t>
      </w:r>
      <w:r w:rsidRPr="007A6B59">
        <w:rPr>
          <w:rFonts w:hint="eastAsia"/>
          <w:sz w:val="28"/>
          <w:szCs w:val="28"/>
        </w:rPr>
        <w:t>墨子号</w:t>
      </w:r>
      <w:r w:rsidRPr="007A6B59">
        <w:rPr>
          <w:sz w:val="28"/>
          <w:szCs w:val="28"/>
        </w:rPr>
        <w:t>”</w:t>
      </w:r>
      <w:r w:rsidRPr="007A6B59">
        <w:rPr>
          <w:rFonts w:hint="eastAsia"/>
          <w:sz w:val="28"/>
          <w:szCs w:val="28"/>
        </w:rPr>
        <w:t>飞向太空，神舟十一号和天宫二号遨游星汉</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讲话中，习近平主席提到科技攻关，黄大年显得有些激动，他猛地深吸一口气，用沙哑的声音对焦健说：</w:t>
      </w:r>
      <w:r w:rsidRPr="007A6B59">
        <w:rPr>
          <w:sz w:val="28"/>
          <w:szCs w:val="28"/>
        </w:rPr>
        <w:t>“</w:t>
      </w:r>
      <w:r w:rsidRPr="007A6B59">
        <w:rPr>
          <w:rFonts w:hint="eastAsia"/>
          <w:sz w:val="28"/>
          <w:szCs w:val="28"/>
        </w:rPr>
        <w:t>国家对科技创新这么重视</w:t>
      </w:r>
      <w:r w:rsidRPr="007A6B59">
        <w:rPr>
          <w:sz w:val="28"/>
          <w:szCs w:val="28"/>
        </w:rPr>
        <w:t>……</w:t>
      </w:r>
      <w:r w:rsidRPr="007A6B59">
        <w:rPr>
          <w:rFonts w:hint="eastAsia"/>
          <w:sz w:val="28"/>
          <w:szCs w:val="28"/>
        </w:rPr>
        <w:t>有了国家的决心</w:t>
      </w:r>
      <w:r w:rsidRPr="007A6B59">
        <w:rPr>
          <w:sz w:val="28"/>
          <w:szCs w:val="28"/>
        </w:rPr>
        <w:t>……</w:t>
      </w:r>
      <w:r w:rsidRPr="007A6B59">
        <w:rPr>
          <w:rFonts w:hint="eastAsia"/>
          <w:sz w:val="28"/>
          <w:szCs w:val="28"/>
        </w:rPr>
        <w:t>我们的技术马上就要到了派上用场的时候</w:t>
      </w:r>
      <w:r w:rsidRPr="007A6B59">
        <w:rPr>
          <w:sz w:val="28"/>
          <w:szCs w:val="28"/>
        </w:rPr>
        <w:t>……</w:t>
      </w:r>
      <w:r w:rsidRPr="007A6B59">
        <w:rPr>
          <w:rFonts w:hint="eastAsia"/>
          <w:sz w:val="28"/>
          <w:szCs w:val="28"/>
        </w:rPr>
        <w:t>你们都要准备好，加油干啦</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说完，一阵剧烈的咳嗽。</w:t>
      </w:r>
    </w:p>
    <w:p w:rsidR="00F75EF4" w:rsidRPr="007A6B59" w:rsidRDefault="00F75EF4" w:rsidP="007A6B59">
      <w:pPr>
        <w:spacing w:line="480" w:lineRule="exact"/>
        <w:rPr>
          <w:sz w:val="28"/>
          <w:szCs w:val="28"/>
        </w:rPr>
      </w:pPr>
      <w:r w:rsidRPr="007A6B59">
        <w:rPr>
          <w:rFonts w:hint="eastAsia"/>
          <w:sz w:val="28"/>
          <w:szCs w:val="28"/>
        </w:rPr>
        <w:t xml:space="preserve">　　焦健忍着泪，直到出了病房的门他才哭出来。他看见了黄老师眼角含着泪光。</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1</w:t>
      </w:r>
      <w:r w:rsidRPr="007A6B59">
        <w:rPr>
          <w:rFonts w:hint="eastAsia"/>
          <w:sz w:val="28"/>
          <w:szCs w:val="28"/>
        </w:rPr>
        <w:t>月</w:t>
      </w:r>
      <w:r w:rsidRPr="007A6B59">
        <w:rPr>
          <w:sz w:val="28"/>
          <w:szCs w:val="28"/>
        </w:rPr>
        <w:t>4</w:t>
      </w:r>
      <w:r w:rsidRPr="007A6B59">
        <w:rPr>
          <w:rFonts w:hint="eastAsia"/>
          <w:sz w:val="28"/>
          <w:szCs w:val="28"/>
        </w:rPr>
        <w:t>日傍晚，坏消息接踵而至。黄大年内脏出现大出血，转氨酶升高、肝功能有衰竭倾向</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此时，万里之遥的英国，黄大年的外孙降临到这个世上。</w:t>
      </w:r>
    </w:p>
    <w:p w:rsidR="00F75EF4" w:rsidRPr="007A6B59" w:rsidRDefault="00F75EF4" w:rsidP="007A6B59">
      <w:pPr>
        <w:spacing w:line="480" w:lineRule="exact"/>
        <w:rPr>
          <w:sz w:val="28"/>
          <w:szCs w:val="28"/>
        </w:rPr>
      </w:pPr>
      <w:r w:rsidRPr="007A6B59">
        <w:rPr>
          <w:rFonts w:hint="eastAsia"/>
          <w:sz w:val="28"/>
          <w:szCs w:val="28"/>
        </w:rPr>
        <w:t xml:space="preserve">　　春伦，是黄大年为他的外孙起的中文名字：长春的春，伦敦的伦。黄大年曾说过，这是他最难忘、最喜欢的两个城市</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哥，哥，你快醒醒，潇潇生了，是个男孩</w:t>
      </w:r>
      <w:r w:rsidRPr="007A6B59">
        <w:rPr>
          <w:sz w:val="28"/>
          <w:szCs w:val="28"/>
        </w:rPr>
        <w:t>……”</w:t>
      </w:r>
      <w:r w:rsidRPr="007A6B59">
        <w:rPr>
          <w:rFonts w:hint="eastAsia"/>
          <w:sz w:val="28"/>
          <w:szCs w:val="28"/>
        </w:rPr>
        <w:t>妹妹黄玲拿着手机冲进重症监护室里，把照片举到黄大年眼前。</w:t>
      </w:r>
    </w:p>
    <w:p w:rsidR="00F75EF4" w:rsidRPr="007A6B59" w:rsidRDefault="00F75EF4" w:rsidP="007A6B59">
      <w:pPr>
        <w:spacing w:line="480" w:lineRule="exact"/>
        <w:rPr>
          <w:sz w:val="28"/>
          <w:szCs w:val="28"/>
        </w:rPr>
      </w:pPr>
      <w:r w:rsidRPr="007A6B59">
        <w:rPr>
          <w:rFonts w:hint="eastAsia"/>
          <w:sz w:val="28"/>
          <w:szCs w:val="28"/>
        </w:rPr>
        <w:t xml:space="preserve">　　照片里，小宝宝黄皮肤、黑头发、圆脸蛋，眉眼之间，像极了黄大年的神韵。</w:t>
      </w:r>
    </w:p>
    <w:p w:rsidR="00F75EF4" w:rsidRPr="007A6B59" w:rsidRDefault="00F75EF4" w:rsidP="007A6B59">
      <w:pPr>
        <w:spacing w:line="480" w:lineRule="exact"/>
        <w:rPr>
          <w:sz w:val="28"/>
          <w:szCs w:val="28"/>
        </w:rPr>
      </w:pPr>
      <w:r w:rsidRPr="007A6B59">
        <w:rPr>
          <w:rFonts w:hint="eastAsia"/>
          <w:sz w:val="28"/>
          <w:szCs w:val="28"/>
        </w:rPr>
        <w:t xml:space="preserve">　　此时，黄大年已失去了意识</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1</w:t>
      </w:r>
      <w:r w:rsidRPr="007A6B59">
        <w:rPr>
          <w:rFonts w:hint="eastAsia"/>
          <w:sz w:val="28"/>
          <w:szCs w:val="28"/>
        </w:rPr>
        <w:t>月</w:t>
      </w:r>
      <w:r w:rsidRPr="007A6B59">
        <w:rPr>
          <w:sz w:val="28"/>
          <w:szCs w:val="28"/>
        </w:rPr>
        <w:t>8</w:t>
      </w:r>
      <w:r w:rsidRPr="007A6B59">
        <w:rPr>
          <w:rFonts w:hint="eastAsia"/>
          <w:sz w:val="28"/>
          <w:szCs w:val="28"/>
        </w:rPr>
        <w:t>日</w:t>
      </w:r>
      <w:r w:rsidRPr="007A6B59">
        <w:rPr>
          <w:sz w:val="28"/>
          <w:szCs w:val="28"/>
        </w:rPr>
        <w:t>13</w:t>
      </w:r>
      <w:r w:rsidRPr="007A6B59">
        <w:rPr>
          <w:rFonts w:hint="eastAsia"/>
          <w:sz w:val="28"/>
          <w:szCs w:val="28"/>
        </w:rPr>
        <w:t>时</w:t>
      </w:r>
      <w:r w:rsidRPr="007A6B59">
        <w:rPr>
          <w:sz w:val="28"/>
          <w:szCs w:val="28"/>
        </w:rPr>
        <w:t>38</w:t>
      </w:r>
      <w:r w:rsidRPr="007A6B59">
        <w:rPr>
          <w:rFonts w:hint="eastAsia"/>
          <w:sz w:val="28"/>
          <w:szCs w:val="28"/>
        </w:rPr>
        <w:t>分。正午的阳光照进重症监护室的窗棂，黄大年永远地休息了。</w:t>
      </w:r>
    </w:p>
    <w:p w:rsidR="00F75EF4" w:rsidRPr="007A6B59" w:rsidRDefault="00F75EF4" w:rsidP="007A6B59">
      <w:pPr>
        <w:spacing w:line="480" w:lineRule="exact"/>
        <w:rPr>
          <w:sz w:val="28"/>
          <w:szCs w:val="28"/>
        </w:rPr>
      </w:pPr>
      <w:r w:rsidRPr="007A6B59">
        <w:rPr>
          <w:rFonts w:hint="eastAsia"/>
          <w:sz w:val="28"/>
          <w:szCs w:val="28"/>
        </w:rPr>
        <w:t xml:space="preserve">　　不说再见，黄大年没有走，学生们耳边响起他熟悉的声音：</w:t>
      </w:r>
    </w:p>
    <w:p w:rsidR="00F75EF4" w:rsidRPr="007A6B59" w:rsidRDefault="00F75EF4" w:rsidP="007A6B59">
      <w:pPr>
        <w:spacing w:line="480" w:lineRule="exact"/>
        <w:rPr>
          <w:sz w:val="28"/>
          <w:szCs w:val="28"/>
        </w:rPr>
      </w:pPr>
      <w:r w:rsidRPr="007A6B59">
        <w:rPr>
          <w:rFonts w:hint="eastAsia"/>
          <w:sz w:val="28"/>
          <w:szCs w:val="28"/>
        </w:rPr>
        <w:t xml:space="preserve">　　</w:t>
      </w:r>
      <w:r w:rsidRPr="007A6B59">
        <w:rPr>
          <w:sz w:val="28"/>
          <w:szCs w:val="28"/>
        </w:rPr>
        <w:t>“</w:t>
      </w:r>
      <w:r w:rsidRPr="007A6B59">
        <w:rPr>
          <w:rFonts w:hint="eastAsia"/>
          <w:sz w:val="28"/>
          <w:szCs w:val="28"/>
        </w:rPr>
        <w:t>要树立远大理想和家国情怀，做出得去、回得来的科学家。</w:t>
      </w:r>
      <w:r w:rsidRPr="007A6B59">
        <w:rPr>
          <w:sz w:val="28"/>
          <w:szCs w:val="28"/>
        </w:rPr>
        <w:t>”</w:t>
      </w:r>
    </w:p>
    <w:p w:rsidR="00F75EF4" w:rsidRPr="007A6B59" w:rsidRDefault="00F75EF4" w:rsidP="007A6B59">
      <w:pPr>
        <w:spacing w:line="480" w:lineRule="exact"/>
        <w:rPr>
          <w:sz w:val="28"/>
          <w:szCs w:val="28"/>
        </w:rPr>
      </w:pPr>
      <w:r w:rsidRPr="007A6B59">
        <w:rPr>
          <w:rFonts w:hint="eastAsia"/>
          <w:sz w:val="28"/>
          <w:szCs w:val="28"/>
        </w:rPr>
        <w:t xml:space="preserve">　　不说再见，黄大年没有走，这片他热爱的故土的每一个角落都有他熟悉的身影。</w:t>
      </w:r>
    </w:p>
    <w:p w:rsidR="00F75EF4" w:rsidRPr="007A6B59" w:rsidRDefault="00F75EF4" w:rsidP="007A6B59">
      <w:pPr>
        <w:spacing w:line="480" w:lineRule="exact"/>
        <w:rPr>
          <w:sz w:val="28"/>
          <w:szCs w:val="28"/>
        </w:rPr>
      </w:pPr>
      <w:r w:rsidRPr="007A6B59">
        <w:rPr>
          <w:rFonts w:hint="eastAsia"/>
          <w:sz w:val="28"/>
          <w:szCs w:val="28"/>
        </w:rPr>
        <w:t xml:space="preserve">　　他的生前助手于平、秘书王郁涵，常常静坐在黄大年的办公室里，仿佛在等待着出差回来的老师。</w:t>
      </w:r>
    </w:p>
    <w:p w:rsidR="00F75EF4" w:rsidRPr="007A6B59" w:rsidRDefault="00F75EF4" w:rsidP="007A6B59">
      <w:pPr>
        <w:spacing w:line="480" w:lineRule="exact"/>
        <w:ind w:firstLine="420"/>
        <w:rPr>
          <w:sz w:val="28"/>
          <w:szCs w:val="28"/>
        </w:rPr>
      </w:pPr>
      <w:r w:rsidRPr="007A6B59">
        <w:rPr>
          <w:rFonts w:hint="eastAsia"/>
          <w:sz w:val="28"/>
          <w:szCs w:val="28"/>
        </w:rPr>
        <w:t>总有办公室电话和手机铃声打扰这宁静。在每一次来电点亮屏幕的时候，她们一次次地接起电话，告诉对方黄老师离去的消息</w:t>
      </w:r>
      <w:r w:rsidRPr="007A6B59">
        <w:rPr>
          <w:sz w:val="28"/>
          <w:szCs w:val="28"/>
        </w:rPr>
        <w:t>……</w:t>
      </w:r>
    </w:p>
    <w:p w:rsidR="00F75EF4" w:rsidRPr="00BF1617" w:rsidRDefault="00F75EF4" w:rsidP="00BF1617">
      <w:pPr>
        <w:spacing w:line="480" w:lineRule="exact"/>
        <w:jc w:val="center"/>
        <w:rPr>
          <w:sz w:val="28"/>
          <w:szCs w:val="28"/>
        </w:rPr>
      </w:pPr>
      <w:r>
        <w:rPr>
          <w:sz w:val="28"/>
          <w:szCs w:val="28"/>
        </w:rPr>
        <w:t xml:space="preserve">    </w:t>
      </w:r>
      <w:r w:rsidRPr="007A6B59">
        <w:rPr>
          <w:rFonts w:hint="eastAsia"/>
          <w:sz w:val="28"/>
          <w:szCs w:val="28"/>
        </w:rPr>
        <w:t>（新华社记者吴晶、陈聪、周立权、张建</w:t>
      </w:r>
      <w:r w:rsidRPr="007A6B59">
        <w:rPr>
          <w:sz w:val="28"/>
          <w:szCs w:val="28"/>
        </w:rPr>
        <w:t xml:space="preserve">  </w:t>
      </w:r>
      <w:r w:rsidRPr="007A6B59">
        <w:rPr>
          <w:rFonts w:hint="eastAsia"/>
          <w:sz w:val="28"/>
          <w:szCs w:val="28"/>
        </w:rPr>
        <w:t>参与采写：王海鹰）</w:t>
      </w:r>
    </w:p>
    <w:sectPr w:rsidR="00F75EF4" w:rsidRPr="00BF1617" w:rsidSect="00545E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F4" w:rsidRDefault="00F75EF4" w:rsidP="008B4F8D">
      <w:r>
        <w:separator/>
      </w:r>
    </w:p>
  </w:endnote>
  <w:endnote w:type="continuationSeparator" w:id="0">
    <w:p w:rsidR="00F75EF4" w:rsidRDefault="00F75EF4" w:rsidP="008B4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F4" w:rsidRDefault="00F75EF4">
    <w:pPr>
      <w:pStyle w:val="Footer"/>
      <w:jc w:val="center"/>
    </w:pPr>
    <w:fldSimple w:instr=" PAGE   \* MERGEFORMAT ">
      <w:r w:rsidRPr="00C9740C">
        <w:rPr>
          <w:noProof/>
          <w:lang w:val="zh-CN"/>
        </w:rPr>
        <w:t>41</w:t>
      </w:r>
    </w:fldSimple>
  </w:p>
  <w:p w:rsidR="00F75EF4" w:rsidRDefault="00F75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F4" w:rsidRDefault="00F75EF4" w:rsidP="008B4F8D">
      <w:r>
        <w:separator/>
      </w:r>
    </w:p>
  </w:footnote>
  <w:footnote w:type="continuationSeparator" w:id="0">
    <w:p w:rsidR="00F75EF4" w:rsidRDefault="00F75EF4" w:rsidP="008B4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BC7"/>
    <w:rsid w:val="001E7130"/>
    <w:rsid w:val="003E543E"/>
    <w:rsid w:val="0041083A"/>
    <w:rsid w:val="004807B4"/>
    <w:rsid w:val="00545E28"/>
    <w:rsid w:val="0055720F"/>
    <w:rsid w:val="00584479"/>
    <w:rsid w:val="005A53D8"/>
    <w:rsid w:val="00674A47"/>
    <w:rsid w:val="0079446F"/>
    <w:rsid w:val="007A6B59"/>
    <w:rsid w:val="0083239E"/>
    <w:rsid w:val="008A551B"/>
    <w:rsid w:val="008B4F8D"/>
    <w:rsid w:val="008E6894"/>
    <w:rsid w:val="00941E0B"/>
    <w:rsid w:val="00BB1338"/>
    <w:rsid w:val="00BF1617"/>
    <w:rsid w:val="00C32AD0"/>
    <w:rsid w:val="00C9740C"/>
    <w:rsid w:val="00DC5434"/>
    <w:rsid w:val="00E40BC7"/>
    <w:rsid w:val="00F07E91"/>
    <w:rsid w:val="00F56FA3"/>
    <w:rsid w:val="00F75E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8"/>
    <w:pPr>
      <w:widowControl w:val="0"/>
      <w:jc w:val="both"/>
    </w:pPr>
  </w:style>
  <w:style w:type="paragraph" w:styleId="Heading1">
    <w:name w:val="heading 1"/>
    <w:basedOn w:val="Normal"/>
    <w:link w:val="Heading1Char"/>
    <w:uiPriority w:val="99"/>
    <w:qFormat/>
    <w:rsid w:val="00E40BC7"/>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79446F"/>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0BC7"/>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79446F"/>
    <w:rPr>
      <w:rFonts w:ascii="Cambria" w:eastAsia="宋体" w:hAnsi="Cambria" w:cs="Times New Roman"/>
      <w:b/>
      <w:bCs/>
      <w:sz w:val="32"/>
      <w:szCs w:val="32"/>
    </w:rPr>
  </w:style>
  <w:style w:type="paragraph" w:styleId="NormalWeb">
    <w:name w:val="Normal (Web)"/>
    <w:basedOn w:val="Normal"/>
    <w:uiPriority w:val="99"/>
    <w:rsid w:val="00E40BC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40BC7"/>
    <w:rPr>
      <w:rFonts w:cs="Times New Roman"/>
      <w:b/>
      <w:bCs/>
    </w:rPr>
  </w:style>
  <w:style w:type="paragraph" w:styleId="BalloonText">
    <w:name w:val="Balloon Text"/>
    <w:basedOn w:val="Normal"/>
    <w:link w:val="BalloonTextChar"/>
    <w:uiPriority w:val="99"/>
    <w:semiHidden/>
    <w:rsid w:val="00E40BC7"/>
    <w:rPr>
      <w:sz w:val="18"/>
      <w:szCs w:val="18"/>
    </w:rPr>
  </w:style>
  <w:style w:type="character" w:customStyle="1" w:styleId="BalloonTextChar">
    <w:name w:val="Balloon Text Char"/>
    <w:basedOn w:val="DefaultParagraphFont"/>
    <w:link w:val="BalloonText"/>
    <w:uiPriority w:val="99"/>
    <w:semiHidden/>
    <w:locked/>
    <w:rsid w:val="00E40BC7"/>
    <w:rPr>
      <w:rFonts w:cs="Times New Roman"/>
      <w:sz w:val="18"/>
      <w:szCs w:val="18"/>
    </w:rPr>
  </w:style>
  <w:style w:type="character" w:customStyle="1" w:styleId="apple-converted-space">
    <w:name w:val="apple-converted-space"/>
    <w:basedOn w:val="DefaultParagraphFont"/>
    <w:uiPriority w:val="99"/>
    <w:rsid w:val="00E40BC7"/>
    <w:rPr>
      <w:rFonts w:cs="Times New Roman"/>
    </w:rPr>
  </w:style>
  <w:style w:type="paragraph" w:styleId="Header">
    <w:name w:val="header"/>
    <w:basedOn w:val="Normal"/>
    <w:link w:val="HeaderChar"/>
    <w:uiPriority w:val="99"/>
    <w:semiHidden/>
    <w:rsid w:val="008B4F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4F8D"/>
    <w:rPr>
      <w:rFonts w:cs="Times New Roman"/>
      <w:sz w:val="18"/>
      <w:szCs w:val="18"/>
    </w:rPr>
  </w:style>
  <w:style w:type="paragraph" w:styleId="Footer">
    <w:name w:val="footer"/>
    <w:basedOn w:val="Normal"/>
    <w:link w:val="FooterChar"/>
    <w:uiPriority w:val="99"/>
    <w:rsid w:val="008B4F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4F8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13756445">
      <w:marLeft w:val="0"/>
      <w:marRight w:val="0"/>
      <w:marTop w:val="0"/>
      <w:marBottom w:val="0"/>
      <w:divBdr>
        <w:top w:val="none" w:sz="0" w:space="0" w:color="auto"/>
        <w:left w:val="none" w:sz="0" w:space="0" w:color="auto"/>
        <w:bottom w:val="none" w:sz="0" w:space="0" w:color="auto"/>
        <w:right w:val="none" w:sz="0" w:space="0" w:color="auto"/>
      </w:divBdr>
    </w:div>
    <w:div w:id="2013756446">
      <w:marLeft w:val="0"/>
      <w:marRight w:val="0"/>
      <w:marTop w:val="0"/>
      <w:marBottom w:val="0"/>
      <w:divBdr>
        <w:top w:val="none" w:sz="0" w:space="0" w:color="auto"/>
        <w:left w:val="none" w:sz="0" w:space="0" w:color="auto"/>
        <w:bottom w:val="none" w:sz="0" w:space="0" w:color="auto"/>
        <w:right w:val="none" w:sz="0" w:space="0" w:color="auto"/>
      </w:divBdr>
      <w:divsChild>
        <w:div w:id="2013756458">
          <w:marLeft w:val="0"/>
          <w:marRight w:val="0"/>
          <w:marTop w:val="300"/>
          <w:marBottom w:val="0"/>
          <w:divBdr>
            <w:top w:val="none" w:sz="0" w:space="0" w:color="auto"/>
            <w:left w:val="none" w:sz="0" w:space="0" w:color="auto"/>
            <w:bottom w:val="none" w:sz="0" w:space="0" w:color="auto"/>
            <w:right w:val="none" w:sz="0" w:space="0" w:color="auto"/>
          </w:divBdr>
        </w:div>
      </w:divsChild>
    </w:div>
    <w:div w:id="2013756448">
      <w:marLeft w:val="0"/>
      <w:marRight w:val="0"/>
      <w:marTop w:val="0"/>
      <w:marBottom w:val="0"/>
      <w:divBdr>
        <w:top w:val="none" w:sz="0" w:space="0" w:color="auto"/>
        <w:left w:val="none" w:sz="0" w:space="0" w:color="auto"/>
        <w:bottom w:val="none" w:sz="0" w:space="0" w:color="auto"/>
        <w:right w:val="none" w:sz="0" w:space="0" w:color="auto"/>
      </w:divBdr>
    </w:div>
    <w:div w:id="2013756449">
      <w:marLeft w:val="0"/>
      <w:marRight w:val="0"/>
      <w:marTop w:val="0"/>
      <w:marBottom w:val="0"/>
      <w:divBdr>
        <w:top w:val="none" w:sz="0" w:space="0" w:color="auto"/>
        <w:left w:val="none" w:sz="0" w:space="0" w:color="auto"/>
        <w:bottom w:val="none" w:sz="0" w:space="0" w:color="auto"/>
        <w:right w:val="none" w:sz="0" w:space="0" w:color="auto"/>
      </w:divBdr>
      <w:divsChild>
        <w:div w:id="2013756471">
          <w:marLeft w:val="0"/>
          <w:marRight w:val="0"/>
          <w:marTop w:val="0"/>
          <w:marBottom w:val="0"/>
          <w:divBdr>
            <w:top w:val="single" w:sz="36" w:space="0" w:color="F4F4F4"/>
            <w:left w:val="single" w:sz="36" w:space="0" w:color="F4F4F4"/>
            <w:bottom w:val="single" w:sz="36" w:space="0" w:color="F4F4F4"/>
            <w:right w:val="single" w:sz="36" w:space="0" w:color="F4F4F4"/>
          </w:divBdr>
          <w:divsChild>
            <w:div w:id="2013756463">
              <w:marLeft w:val="0"/>
              <w:marRight w:val="0"/>
              <w:marTop w:val="0"/>
              <w:marBottom w:val="0"/>
              <w:divBdr>
                <w:top w:val="none" w:sz="0" w:space="0" w:color="auto"/>
                <w:left w:val="none" w:sz="0" w:space="0" w:color="auto"/>
                <w:bottom w:val="none" w:sz="0" w:space="0" w:color="auto"/>
                <w:right w:val="none" w:sz="0" w:space="0" w:color="auto"/>
              </w:divBdr>
              <w:divsChild>
                <w:div w:id="2013756440">
                  <w:marLeft w:val="0"/>
                  <w:marRight w:val="0"/>
                  <w:marTop w:val="0"/>
                  <w:marBottom w:val="0"/>
                  <w:divBdr>
                    <w:top w:val="single" w:sz="6" w:space="0" w:color="CCCCCC"/>
                    <w:left w:val="single" w:sz="6" w:space="0" w:color="CCCCCC"/>
                    <w:bottom w:val="single" w:sz="6" w:space="0" w:color="CCCCCC"/>
                    <w:right w:val="single" w:sz="6" w:space="0" w:color="CCCCCC"/>
                  </w:divBdr>
                  <w:divsChild>
                    <w:div w:id="20137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6452">
      <w:marLeft w:val="0"/>
      <w:marRight w:val="0"/>
      <w:marTop w:val="0"/>
      <w:marBottom w:val="0"/>
      <w:divBdr>
        <w:top w:val="none" w:sz="0" w:space="0" w:color="auto"/>
        <w:left w:val="none" w:sz="0" w:space="0" w:color="auto"/>
        <w:bottom w:val="none" w:sz="0" w:space="0" w:color="auto"/>
        <w:right w:val="none" w:sz="0" w:space="0" w:color="auto"/>
      </w:divBdr>
    </w:div>
    <w:div w:id="2013756453">
      <w:marLeft w:val="0"/>
      <w:marRight w:val="0"/>
      <w:marTop w:val="0"/>
      <w:marBottom w:val="0"/>
      <w:divBdr>
        <w:top w:val="none" w:sz="0" w:space="0" w:color="auto"/>
        <w:left w:val="none" w:sz="0" w:space="0" w:color="auto"/>
        <w:bottom w:val="none" w:sz="0" w:space="0" w:color="auto"/>
        <w:right w:val="none" w:sz="0" w:space="0" w:color="auto"/>
      </w:divBdr>
      <w:divsChild>
        <w:div w:id="2013756443">
          <w:marLeft w:val="0"/>
          <w:marRight w:val="0"/>
          <w:marTop w:val="0"/>
          <w:marBottom w:val="0"/>
          <w:divBdr>
            <w:top w:val="single" w:sz="36" w:space="0" w:color="F4F4F4"/>
            <w:left w:val="single" w:sz="36" w:space="0" w:color="F4F4F4"/>
            <w:bottom w:val="single" w:sz="36" w:space="0" w:color="F4F4F4"/>
            <w:right w:val="single" w:sz="36" w:space="0" w:color="F4F4F4"/>
          </w:divBdr>
          <w:divsChild>
            <w:div w:id="2013756451">
              <w:marLeft w:val="0"/>
              <w:marRight w:val="0"/>
              <w:marTop w:val="0"/>
              <w:marBottom w:val="0"/>
              <w:divBdr>
                <w:top w:val="none" w:sz="0" w:space="0" w:color="auto"/>
                <w:left w:val="none" w:sz="0" w:space="0" w:color="auto"/>
                <w:bottom w:val="none" w:sz="0" w:space="0" w:color="auto"/>
                <w:right w:val="none" w:sz="0" w:space="0" w:color="auto"/>
              </w:divBdr>
              <w:divsChild>
                <w:div w:id="2013756480">
                  <w:marLeft w:val="0"/>
                  <w:marRight w:val="0"/>
                  <w:marTop w:val="0"/>
                  <w:marBottom w:val="0"/>
                  <w:divBdr>
                    <w:top w:val="single" w:sz="6" w:space="0" w:color="CCCCCC"/>
                    <w:left w:val="single" w:sz="6" w:space="0" w:color="CCCCCC"/>
                    <w:bottom w:val="single" w:sz="6" w:space="0" w:color="CCCCCC"/>
                    <w:right w:val="single" w:sz="6" w:space="0" w:color="CCCCCC"/>
                  </w:divBdr>
                  <w:divsChild>
                    <w:div w:id="20137564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13756456">
      <w:marLeft w:val="0"/>
      <w:marRight w:val="0"/>
      <w:marTop w:val="0"/>
      <w:marBottom w:val="0"/>
      <w:divBdr>
        <w:top w:val="none" w:sz="0" w:space="0" w:color="auto"/>
        <w:left w:val="none" w:sz="0" w:space="0" w:color="auto"/>
        <w:bottom w:val="none" w:sz="0" w:space="0" w:color="auto"/>
        <w:right w:val="none" w:sz="0" w:space="0" w:color="auto"/>
      </w:divBdr>
    </w:div>
    <w:div w:id="2013756460">
      <w:marLeft w:val="0"/>
      <w:marRight w:val="0"/>
      <w:marTop w:val="0"/>
      <w:marBottom w:val="0"/>
      <w:divBdr>
        <w:top w:val="none" w:sz="0" w:space="0" w:color="auto"/>
        <w:left w:val="none" w:sz="0" w:space="0" w:color="auto"/>
        <w:bottom w:val="none" w:sz="0" w:space="0" w:color="auto"/>
        <w:right w:val="none" w:sz="0" w:space="0" w:color="auto"/>
      </w:divBdr>
    </w:div>
    <w:div w:id="2013756461">
      <w:marLeft w:val="0"/>
      <w:marRight w:val="0"/>
      <w:marTop w:val="0"/>
      <w:marBottom w:val="0"/>
      <w:divBdr>
        <w:top w:val="none" w:sz="0" w:space="0" w:color="auto"/>
        <w:left w:val="none" w:sz="0" w:space="0" w:color="auto"/>
        <w:bottom w:val="none" w:sz="0" w:space="0" w:color="auto"/>
        <w:right w:val="none" w:sz="0" w:space="0" w:color="auto"/>
      </w:divBdr>
    </w:div>
    <w:div w:id="2013756464">
      <w:marLeft w:val="0"/>
      <w:marRight w:val="0"/>
      <w:marTop w:val="0"/>
      <w:marBottom w:val="0"/>
      <w:divBdr>
        <w:top w:val="none" w:sz="0" w:space="0" w:color="auto"/>
        <w:left w:val="none" w:sz="0" w:space="0" w:color="auto"/>
        <w:bottom w:val="none" w:sz="0" w:space="0" w:color="auto"/>
        <w:right w:val="none" w:sz="0" w:space="0" w:color="auto"/>
      </w:divBdr>
    </w:div>
    <w:div w:id="2013756467">
      <w:marLeft w:val="0"/>
      <w:marRight w:val="0"/>
      <w:marTop w:val="0"/>
      <w:marBottom w:val="0"/>
      <w:divBdr>
        <w:top w:val="none" w:sz="0" w:space="0" w:color="auto"/>
        <w:left w:val="none" w:sz="0" w:space="0" w:color="auto"/>
        <w:bottom w:val="none" w:sz="0" w:space="0" w:color="auto"/>
        <w:right w:val="none" w:sz="0" w:space="0" w:color="auto"/>
      </w:divBdr>
    </w:div>
    <w:div w:id="2013756468">
      <w:marLeft w:val="0"/>
      <w:marRight w:val="0"/>
      <w:marTop w:val="0"/>
      <w:marBottom w:val="0"/>
      <w:divBdr>
        <w:top w:val="none" w:sz="0" w:space="0" w:color="auto"/>
        <w:left w:val="none" w:sz="0" w:space="0" w:color="auto"/>
        <w:bottom w:val="none" w:sz="0" w:space="0" w:color="auto"/>
        <w:right w:val="none" w:sz="0" w:space="0" w:color="auto"/>
      </w:divBdr>
      <w:divsChild>
        <w:div w:id="2013756442">
          <w:marLeft w:val="0"/>
          <w:marRight w:val="0"/>
          <w:marTop w:val="0"/>
          <w:marBottom w:val="0"/>
          <w:divBdr>
            <w:top w:val="none" w:sz="0" w:space="0" w:color="auto"/>
            <w:left w:val="none" w:sz="0" w:space="0" w:color="auto"/>
            <w:bottom w:val="none" w:sz="0" w:space="0" w:color="auto"/>
            <w:right w:val="none" w:sz="0" w:space="0" w:color="auto"/>
          </w:divBdr>
          <w:divsChild>
            <w:div w:id="2013756486">
              <w:marLeft w:val="0"/>
              <w:marRight w:val="0"/>
              <w:marTop w:val="75"/>
              <w:marBottom w:val="0"/>
              <w:divBdr>
                <w:top w:val="none" w:sz="0" w:space="0" w:color="auto"/>
                <w:left w:val="none" w:sz="0" w:space="0" w:color="auto"/>
                <w:bottom w:val="none" w:sz="0" w:space="0" w:color="auto"/>
                <w:right w:val="none" w:sz="0" w:space="0" w:color="auto"/>
              </w:divBdr>
              <w:divsChild>
                <w:div w:id="2013756473">
                  <w:marLeft w:val="0"/>
                  <w:marRight w:val="0"/>
                  <w:marTop w:val="0"/>
                  <w:marBottom w:val="0"/>
                  <w:divBdr>
                    <w:top w:val="none" w:sz="0" w:space="0" w:color="auto"/>
                    <w:left w:val="none" w:sz="0" w:space="0" w:color="auto"/>
                    <w:bottom w:val="none" w:sz="0" w:space="0" w:color="auto"/>
                    <w:right w:val="none" w:sz="0" w:space="0" w:color="auto"/>
                  </w:divBdr>
                  <w:divsChild>
                    <w:div w:id="2013756459">
                      <w:marLeft w:val="0"/>
                      <w:marRight w:val="0"/>
                      <w:marTop w:val="0"/>
                      <w:marBottom w:val="0"/>
                      <w:divBdr>
                        <w:top w:val="none" w:sz="0" w:space="0" w:color="auto"/>
                        <w:left w:val="none" w:sz="0" w:space="0" w:color="auto"/>
                        <w:bottom w:val="none" w:sz="0" w:space="0" w:color="auto"/>
                        <w:right w:val="none" w:sz="0" w:space="0" w:color="auto"/>
                      </w:divBdr>
                      <w:divsChild>
                        <w:div w:id="2013756484">
                          <w:marLeft w:val="0"/>
                          <w:marRight w:val="0"/>
                          <w:marTop w:val="0"/>
                          <w:marBottom w:val="0"/>
                          <w:divBdr>
                            <w:top w:val="none" w:sz="0" w:space="0" w:color="auto"/>
                            <w:left w:val="none" w:sz="0" w:space="0" w:color="auto"/>
                            <w:bottom w:val="none" w:sz="0" w:space="0" w:color="auto"/>
                            <w:right w:val="none" w:sz="0" w:space="0" w:color="auto"/>
                          </w:divBdr>
                          <w:divsChild>
                            <w:div w:id="20137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756469">
      <w:marLeft w:val="0"/>
      <w:marRight w:val="0"/>
      <w:marTop w:val="0"/>
      <w:marBottom w:val="0"/>
      <w:divBdr>
        <w:top w:val="none" w:sz="0" w:space="0" w:color="auto"/>
        <w:left w:val="none" w:sz="0" w:space="0" w:color="auto"/>
        <w:bottom w:val="none" w:sz="0" w:space="0" w:color="auto"/>
        <w:right w:val="none" w:sz="0" w:space="0" w:color="auto"/>
      </w:divBdr>
    </w:div>
    <w:div w:id="2013756470">
      <w:marLeft w:val="0"/>
      <w:marRight w:val="0"/>
      <w:marTop w:val="0"/>
      <w:marBottom w:val="0"/>
      <w:divBdr>
        <w:top w:val="none" w:sz="0" w:space="0" w:color="auto"/>
        <w:left w:val="none" w:sz="0" w:space="0" w:color="auto"/>
        <w:bottom w:val="none" w:sz="0" w:space="0" w:color="auto"/>
        <w:right w:val="none" w:sz="0" w:space="0" w:color="auto"/>
      </w:divBdr>
    </w:div>
    <w:div w:id="2013756475">
      <w:marLeft w:val="0"/>
      <w:marRight w:val="0"/>
      <w:marTop w:val="0"/>
      <w:marBottom w:val="0"/>
      <w:divBdr>
        <w:top w:val="none" w:sz="0" w:space="0" w:color="auto"/>
        <w:left w:val="none" w:sz="0" w:space="0" w:color="auto"/>
        <w:bottom w:val="none" w:sz="0" w:space="0" w:color="auto"/>
        <w:right w:val="none" w:sz="0" w:space="0" w:color="auto"/>
      </w:divBdr>
      <w:divsChild>
        <w:div w:id="2013756481">
          <w:marLeft w:val="0"/>
          <w:marRight w:val="0"/>
          <w:marTop w:val="0"/>
          <w:marBottom w:val="0"/>
          <w:divBdr>
            <w:top w:val="single" w:sz="36" w:space="0" w:color="F4F4F4"/>
            <w:left w:val="single" w:sz="36" w:space="0" w:color="F4F4F4"/>
            <w:bottom w:val="single" w:sz="36" w:space="0" w:color="F4F4F4"/>
            <w:right w:val="single" w:sz="36" w:space="0" w:color="F4F4F4"/>
          </w:divBdr>
          <w:divsChild>
            <w:div w:id="2013756472">
              <w:marLeft w:val="0"/>
              <w:marRight w:val="0"/>
              <w:marTop w:val="0"/>
              <w:marBottom w:val="0"/>
              <w:divBdr>
                <w:top w:val="none" w:sz="0" w:space="0" w:color="auto"/>
                <w:left w:val="none" w:sz="0" w:space="0" w:color="auto"/>
                <w:bottom w:val="none" w:sz="0" w:space="0" w:color="auto"/>
                <w:right w:val="none" w:sz="0" w:space="0" w:color="auto"/>
              </w:divBdr>
              <w:divsChild>
                <w:div w:id="2013756454">
                  <w:marLeft w:val="0"/>
                  <w:marRight w:val="0"/>
                  <w:marTop w:val="0"/>
                  <w:marBottom w:val="0"/>
                  <w:divBdr>
                    <w:top w:val="single" w:sz="6" w:space="0" w:color="CCCCCC"/>
                    <w:left w:val="single" w:sz="6" w:space="0" w:color="CCCCCC"/>
                    <w:bottom w:val="single" w:sz="6" w:space="0" w:color="CCCCCC"/>
                    <w:right w:val="single" w:sz="6" w:space="0" w:color="CCCCCC"/>
                  </w:divBdr>
                  <w:divsChild>
                    <w:div w:id="20137564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13756477">
      <w:marLeft w:val="0"/>
      <w:marRight w:val="0"/>
      <w:marTop w:val="0"/>
      <w:marBottom w:val="0"/>
      <w:divBdr>
        <w:top w:val="none" w:sz="0" w:space="0" w:color="auto"/>
        <w:left w:val="none" w:sz="0" w:space="0" w:color="auto"/>
        <w:bottom w:val="none" w:sz="0" w:space="0" w:color="auto"/>
        <w:right w:val="none" w:sz="0" w:space="0" w:color="auto"/>
      </w:divBdr>
      <w:divsChild>
        <w:div w:id="2013756450">
          <w:marLeft w:val="0"/>
          <w:marRight w:val="0"/>
          <w:marTop w:val="750"/>
          <w:marBottom w:val="0"/>
          <w:divBdr>
            <w:top w:val="none" w:sz="0" w:space="0" w:color="auto"/>
            <w:left w:val="none" w:sz="0" w:space="0" w:color="auto"/>
            <w:bottom w:val="none" w:sz="0" w:space="0" w:color="auto"/>
            <w:right w:val="none" w:sz="0" w:space="0" w:color="auto"/>
          </w:divBdr>
        </w:div>
        <w:div w:id="2013756487">
          <w:marLeft w:val="0"/>
          <w:marRight w:val="0"/>
          <w:marTop w:val="0"/>
          <w:marBottom w:val="0"/>
          <w:divBdr>
            <w:top w:val="none" w:sz="0" w:space="0" w:color="auto"/>
            <w:left w:val="none" w:sz="0" w:space="0" w:color="auto"/>
            <w:bottom w:val="none" w:sz="0" w:space="0" w:color="auto"/>
            <w:right w:val="none" w:sz="0" w:space="0" w:color="auto"/>
          </w:divBdr>
        </w:div>
      </w:divsChild>
    </w:div>
    <w:div w:id="2013756478">
      <w:marLeft w:val="0"/>
      <w:marRight w:val="0"/>
      <w:marTop w:val="0"/>
      <w:marBottom w:val="0"/>
      <w:divBdr>
        <w:top w:val="none" w:sz="0" w:space="0" w:color="auto"/>
        <w:left w:val="none" w:sz="0" w:space="0" w:color="auto"/>
        <w:bottom w:val="none" w:sz="0" w:space="0" w:color="auto"/>
        <w:right w:val="none" w:sz="0" w:space="0" w:color="auto"/>
      </w:divBdr>
    </w:div>
    <w:div w:id="2013756479">
      <w:marLeft w:val="0"/>
      <w:marRight w:val="0"/>
      <w:marTop w:val="0"/>
      <w:marBottom w:val="0"/>
      <w:divBdr>
        <w:top w:val="none" w:sz="0" w:space="0" w:color="auto"/>
        <w:left w:val="none" w:sz="0" w:space="0" w:color="auto"/>
        <w:bottom w:val="none" w:sz="0" w:space="0" w:color="auto"/>
        <w:right w:val="none" w:sz="0" w:space="0" w:color="auto"/>
      </w:divBdr>
    </w:div>
    <w:div w:id="2013756482">
      <w:marLeft w:val="0"/>
      <w:marRight w:val="0"/>
      <w:marTop w:val="0"/>
      <w:marBottom w:val="0"/>
      <w:divBdr>
        <w:top w:val="none" w:sz="0" w:space="0" w:color="auto"/>
        <w:left w:val="none" w:sz="0" w:space="0" w:color="auto"/>
        <w:bottom w:val="none" w:sz="0" w:space="0" w:color="auto"/>
        <w:right w:val="none" w:sz="0" w:space="0" w:color="auto"/>
      </w:divBdr>
      <w:divsChild>
        <w:div w:id="2013756466">
          <w:marLeft w:val="0"/>
          <w:marRight w:val="0"/>
          <w:marTop w:val="0"/>
          <w:marBottom w:val="0"/>
          <w:divBdr>
            <w:top w:val="single" w:sz="36" w:space="0" w:color="F4F4F4"/>
            <w:left w:val="single" w:sz="36" w:space="0" w:color="F4F4F4"/>
            <w:bottom w:val="single" w:sz="36" w:space="0" w:color="F4F4F4"/>
            <w:right w:val="single" w:sz="36" w:space="0" w:color="F4F4F4"/>
          </w:divBdr>
          <w:divsChild>
            <w:div w:id="2013756474">
              <w:marLeft w:val="0"/>
              <w:marRight w:val="0"/>
              <w:marTop w:val="0"/>
              <w:marBottom w:val="0"/>
              <w:divBdr>
                <w:top w:val="none" w:sz="0" w:space="0" w:color="auto"/>
                <w:left w:val="none" w:sz="0" w:space="0" w:color="auto"/>
                <w:bottom w:val="none" w:sz="0" w:space="0" w:color="auto"/>
                <w:right w:val="none" w:sz="0" w:space="0" w:color="auto"/>
              </w:divBdr>
              <w:divsChild>
                <w:div w:id="2013756447">
                  <w:marLeft w:val="0"/>
                  <w:marRight w:val="0"/>
                  <w:marTop w:val="0"/>
                  <w:marBottom w:val="0"/>
                  <w:divBdr>
                    <w:top w:val="single" w:sz="6" w:space="0" w:color="CCCCCC"/>
                    <w:left w:val="single" w:sz="6" w:space="0" w:color="CCCCCC"/>
                    <w:bottom w:val="single" w:sz="6" w:space="0" w:color="CCCCCC"/>
                    <w:right w:val="single" w:sz="6" w:space="0" w:color="CCCCCC"/>
                  </w:divBdr>
                  <w:divsChild>
                    <w:div w:id="20137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6483">
      <w:marLeft w:val="0"/>
      <w:marRight w:val="0"/>
      <w:marTop w:val="0"/>
      <w:marBottom w:val="0"/>
      <w:divBdr>
        <w:top w:val="none" w:sz="0" w:space="0" w:color="auto"/>
        <w:left w:val="none" w:sz="0" w:space="0" w:color="auto"/>
        <w:bottom w:val="none" w:sz="0" w:space="0" w:color="auto"/>
        <w:right w:val="none" w:sz="0" w:space="0" w:color="auto"/>
      </w:divBdr>
    </w:div>
    <w:div w:id="2013756485">
      <w:marLeft w:val="0"/>
      <w:marRight w:val="0"/>
      <w:marTop w:val="0"/>
      <w:marBottom w:val="0"/>
      <w:divBdr>
        <w:top w:val="none" w:sz="0" w:space="0" w:color="auto"/>
        <w:left w:val="none" w:sz="0" w:space="0" w:color="auto"/>
        <w:bottom w:val="none" w:sz="0" w:space="0" w:color="auto"/>
        <w:right w:val="none" w:sz="0" w:space="0" w:color="auto"/>
      </w:divBdr>
      <w:divsChild>
        <w:div w:id="2013756462">
          <w:marLeft w:val="0"/>
          <w:marRight w:val="0"/>
          <w:marTop w:val="0"/>
          <w:marBottom w:val="0"/>
          <w:divBdr>
            <w:top w:val="none" w:sz="0" w:space="0" w:color="auto"/>
            <w:left w:val="none" w:sz="0" w:space="0" w:color="auto"/>
            <w:bottom w:val="none" w:sz="0" w:space="0" w:color="auto"/>
            <w:right w:val="none" w:sz="0" w:space="0" w:color="auto"/>
          </w:divBdr>
          <w:divsChild>
            <w:div w:id="20137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488">
      <w:marLeft w:val="0"/>
      <w:marRight w:val="0"/>
      <w:marTop w:val="0"/>
      <w:marBottom w:val="0"/>
      <w:divBdr>
        <w:top w:val="none" w:sz="0" w:space="0" w:color="auto"/>
        <w:left w:val="none" w:sz="0" w:space="0" w:color="auto"/>
        <w:bottom w:val="none" w:sz="0" w:space="0" w:color="auto"/>
        <w:right w:val="none" w:sz="0" w:space="0" w:color="auto"/>
      </w:divBdr>
    </w:div>
    <w:div w:id="2013756489">
      <w:marLeft w:val="0"/>
      <w:marRight w:val="0"/>
      <w:marTop w:val="0"/>
      <w:marBottom w:val="0"/>
      <w:divBdr>
        <w:top w:val="none" w:sz="0" w:space="0" w:color="auto"/>
        <w:left w:val="none" w:sz="0" w:space="0" w:color="auto"/>
        <w:bottom w:val="none" w:sz="0" w:space="0" w:color="auto"/>
        <w:right w:val="none" w:sz="0" w:space="0" w:color="auto"/>
      </w:divBdr>
    </w:div>
    <w:div w:id="2013756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47</Pages>
  <Words>4860</Words>
  <Characters>27703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刘本军</dc:creator>
  <cp:keywords/>
  <dc:description/>
  <cp:lastModifiedBy>杜鑫</cp:lastModifiedBy>
  <cp:revision>11</cp:revision>
  <dcterms:created xsi:type="dcterms:W3CDTF">2017-05-26T00:12:00Z</dcterms:created>
  <dcterms:modified xsi:type="dcterms:W3CDTF">2017-05-29T01:57:00Z</dcterms:modified>
</cp:coreProperties>
</file>